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47410" w14:textId="77777777" w:rsidR="00E70A1D" w:rsidRDefault="00BC7B4C">
      <w:pPr>
        <w:widowControl/>
        <w:shd w:val="clear" w:color="auto" w:fill="D9D9D9" w:themeFill="background1" w:themeFillShade="D9"/>
        <w:spacing w:after="0" w:line="276" w:lineRule="auto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color w:val="auto"/>
          <w:sz w:val="24"/>
          <w:szCs w:val="24"/>
        </w:rPr>
        <w:t>Δομή Σχεδίου Μαθήματος 5</w:t>
      </w:r>
    </w:p>
    <w:p w14:paraId="148575CA" w14:textId="77777777" w:rsidR="00E70A1D" w:rsidRDefault="00E70A1D">
      <w:pPr>
        <w:widowControl/>
        <w:spacing w:after="0" w:line="276" w:lineRule="auto"/>
        <w:rPr>
          <w:rFonts w:ascii="Calibri" w:hAnsi="Calibri" w:cs="Calibri"/>
          <w:b/>
          <w:bCs/>
          <w:color w:val="auto"/>
        </w:rPr>
      </w:pPr>
    </w:p>
    <w:p w14:paraId="5F04700B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/>
          <w:bCs/>
          <w:color w:val="auto"/>
        </w:rPr>
        <w:t>1. ΤΑΥΤΟΤΗΤΑ ΣΧΕΔΙΟΥ ΜΑΘΗΜΑΤΟΣ</w:t>
      </w:r>
    </w:p>
    <w:p w14:paraId="484B2F89" w14:textId="77777777" w:rsidR="00E70A1D" w:rsidRDefault="00BC7B4C">
      <w:pPr>
        <w:pStyle w:val="4"/>
        <w:spacing w:before="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uto"/>
        </w:rPr>
        <w:t xml:space="preserve">Τίτλος Σχεδίου Μαθήματος:    </w:t>
      </w:r>
      <w:r>
        <w:rPr>
          <w:rFonts w:ascii="Calibri" w:hAnsi="Calibri" w:cs="Calibri"/>
          <w:b/>
          <w:bCs/>
        </w:rPr>
        <w:t xml:space="preserve">Γνωρίζομαι καλύτερα με τον Υπολογιστή </w:t>
      </w:r>
    </w:p>
    <w:p w14:paraId="076B76EF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0BE7256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/>
          <w:bCs/>
          <w:i/>
          <w:color w:val="auto"/>
        </w:rPr>
        <w:t>Δημιουργός/</w:t>
      </w:r>
      <w:proofErr w:type="spellStart"/>
      <w:r>
        <w:rPr>
          <w:rFonts w:ascii="Calibri" w:hAnsi="Calibri" w:cs="Calibri"/>
          <w:b/>
          <w:bCs/>
          <w:i/>
          <w:color w:val="auto"/>
        </w:rPr>
        <w:t>οί</w:t>
      </w:r>
      <w:proofErr w:type="spellEnd"/>
    </w:p>
    <w:p w14:paraId="653519F8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13218EF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/>
          <w:bCs/>
          <w:i/>
          <w:color w:val="auto"/>
        </w:rPr>
        <w:t>Βαθμίδα – Τάξη: Στ’ Δημοτικού</w:t>
      </w:r>
    </w:p>
    <w:p w14:paraId="39F35A7F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/>
          <w:bCs/>
          <w:i/>
          <w:color w:val="auto"/>
        </w:rPr>
        <w:t xml:space="preserve"> </w:t>
      </w:r>
    </w:p>
    <w:p w14:paraId="47E39387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/>
          <w:bCs/>
          <w:i/>
          <w:color w:val="auto"/>
        </w:rPr>
        <w:t>Εμπλεκόμενες γνωστικές περιοχές και συμβατότητα με ΠΣ</w:t>
      </w:r>
    </w:p>
    <w:p w14:paraId="009F7046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7FA2D2D1" w14:textId="77777777" w:rsidR="00E70A1D" w:rsidRDefault="00BC7B4C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  <w:b/>
          <w:bCs/>
          <w:i/>
          <w:color w:val="auto"/>
        </w:rPr>
        <w:t xml:space="preserve">Γνωστικό αντικείμενο   </w:t>
      </w:r>
      <w:r>
        <w:rPr>
          <w:rFonts w:ascii="Calibri" w:eastAsia="Calibri" w:hAnsi="Calibri" w:cs="Calibri"/>
          <w:bCs/>
        </w:rPr>
        <w:t>Πληροφορική</w:t>
      </w:r>
      <w:r>
        <w:rPr>
          <w:rFonts w:ascii="Segoe UI" w:eastAsia="Times New Roman" w:hAnsi="Segoe UI" w:cs="Segoe UI"/>
          <w:color w:val="212529"/>
        </w:rPr>
        <w:t xml:space="preserve"> </w:t>
      </w:r>
    </w:p>
    <w:p w14:paraId="247E8E45" w14:textId="77777777" w:rsidR="00E70A1D" w:rsidRDefault="00BC7B4C">
      <w:pPr>
        <w:shd w:val="clear" w:color="auto" w:fill="FFFFFF"/>
        <w:spacing w:after="0"/>
        <w:jc w:val="both"/>
        <w:rPr>
          <w:rFonts w:ascii="Calibri" w:eastAsia="Calibri" w:hAnsi="Calibri" w:cs="Calibri"/>
          <w:bCs/>
        </w:rPr>
      </w:pPr>
      <w:r>
        <w:rPr>
          <w:rFonts w:ascii="Segoe UI" w:eastAsia="Times New Roman" w:hAnsi="Segoe UI" w:cs="Segoe UI"/>
          <w:color w:val="212529"/>
        </w:rPr>
        <w:t xml:space="preserve"> -</w:t>
      </w:r>
      <w:r>
        <w:rPr>
          <w:rFonts w:ascii="Calibri" w:hAnsi="Calibri" w:cs="Calibri"/>
          <w:b/>
          <w:bCs/>
          <w:i/>
          <w:color w:val="auto"/>
        </w:rPr>
        <w:t>Θεμ</w:t>
      </w:r>
      <w:r>
        <w:rPr>
          <w:rFonts w:ascii="Calibri" w:eastAsia="Calibri" w:hAnsi="Calibri" w:cs="Calibri"/>
          <w:bCs/>
        </w:rPr>
        <w:t>ατ</w:t>
      </w:r>
      <w:r>
        <w:rPr>
          <w:rFonts w:ascii="Calibri" w:hAnsi="Calibri" w:cs="Calibri"/>
          <w:b/>
          <w:bCs/>
          <w:i/>
          <w:color w:val="auto"/>
        </w:rPr>
        <w:t>ικό πεδίο</w:t>
      </w:r>
      <w:r>
        <w:rPr>
          <w:rFonts w:ascii="Segoe UI" w:eastAsia="Times New Roman" w:hAnsi="Segoe UI" w:cs="Segoe UI"/>
          <w:color w:val="212529"/>
        </w:rPr>
        <w:t xml:space="preserve">: </w:t>
      </w:r>
      <w:r>
        <w:rPr>
          <w:rFonts w:ascii="Calibri" w:eastAsia="Calibri" w:hAnsi="Calibri" w:cs="Calibri"/>
          <w:bCs/>
          <w:color w:val="212529"/>
        </w:rPr>
        <w:t>Υπολογιστικά συστήματα , ψηφιακές συσκευές, Δίκτυα</w:t>
      </w:r>
    </w:p>
    <w:p w14:paraId="2624B320" w14:textId="77777777" w:rsidR="00E70A1D" w:rsidRDefault="00BC7B4C">
      <w:pPr>
        <w:shd w:val="clear" w:color="auto" w:fill="FFFFFF"/>
        <w:spacing w:after="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>-Θεματική ενότητα</w:t>
      </w:r>
      <w:r>
        <w:rPr>
          <w:rFonts w:ascii="Calibri" w:eastAsia="Calibri" w:hAnsi="Calibri" w:cs="Calibri"/>
          <w:bCs/>
        </w:rPr>
        <w:t xml:space="preserve">: </w:t>
      </w:r>
      <w:r>
        <w:rPr>
          <w:rFonts w:ascii="Segoe UI" w:eastAsia="Times New Roman" w:hAnsi="Segoe UI" w:cs="Segoe UI"/>
          <w:bCs/>
          <w:color w:val="212529"/>
        </w:rPr>
        <w:t xml:space="preserve"> </w:t>
      </w:r>
      <w:r>
        <w:rPr>
          <w:rFonts w:ascii="Calibri" w:eastAsia="Calibri" w:hAnsi="Calibri" w:cs="Calibri"/>
          <w:bCs/>
        </w:rPr>
        <w:t>Υπολογιστικά συστήματα και ψηφιακές συσκευές</w:t>
      </w:r>
    </w:p>
    <w:p w14:paraId="68F8A618" w14:textId="77777777" w:rsidR="00E70A1D" w:rsidRDefault="00BC7B4C">
      <w:pPr>
        <w:spacing w:after="0" w:line="276" w:lineRule="auto"/>
        <w:ind w:right="-108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Cs/>
        </w:rPr>
        <w:t xml:space="preserve">- </w:t>
      </w:r>
      <w:r>
        <w:rPr>
          <w:rFonts w:ascii="Calibri" w:hAnsi="Calibri" w:cs="Calibri"/>
          <w:b/>
          <w:bCs/>
          <w:i/>
          <w:color w:val="auto"/>
        </w:rPr>
        <w:t>Προσδοκώμενα μαθησιακά αποτελέσματα όπως αναφέρονται στο ΠΣ</w:t>
      </w:r>
    </w:p>
    <w:p w14:paraId="2608CDE6" w14:textId="77777777" w:rsidR="00E70A1D" w:rsidRDefault="00BC7B4C">
      <w:pPr>
        <w:spacing w:after="0" w:line="276" w:lineRule="auto"/>
        <w:jc w:val="both"/>
        <w:rPr>
          <w:rFonts w:ascii="Calibri" w:eastAsia="Times New Roman" w:hAnsi="Calibri" w:cs="Segoe UI"/>
          <w:color w:val="212529"/>
        </w:rPr>
      </w:pPr>
      <w:r>
        <w:rPr>
          <w:rFonts w:ascii="Calibri" w:eastAsia="Times New Roman" w:hAnsi="Calibri" w:cs="Segoe UI"/>
          <w:color w:val="212529"/>
        </w:rPr>
        <w:t>Οι μαθητές/-</w:t>
      </w:r>
      <w:proofErr w:type="spellStart"/>
      <w:r>
        <w:rPr>
          <w:rFonts w:ascii="Calibri" w:eastAsia="Times New Roman" w:hAnsi="Calibri" w:cs="Segoe UI"/>
          <w:color w:val="212529"/>
        </w:rPr>
        <w:t>τριες</w:t>
      </w:r>
      <w:proofErr w:type="spellEnd"/>
      <w:r>
        <w:rPr>
          <w:rFonts w:ascii="Calibri" w:eastAsia="Times New Roman" w:hAnsi="Calibri" w:cs="Segoe UI"/>
          <w:color w:val="212529"/>
        </w:rPr>
        <w:t xml:space="preserve"> πρέπει:</w:t>
      </w:r>
    </w:p>
    <w:p w14:paraId="3ACFA89A" w14:textId="77777777" w:rsidR="00E70A1D" w:rsidRDefault="00BC7B4C">
      <w:pPr>
        <w:widowControl/>
        <w:numPr>
          <w:ilvl w:val="0"/>
          <w:numId w:val="1"/>
        </w:numPr>
        <w:shd w:val="clear" w:color="auto" w:fill="FFFFFF"/>
        <w:spacing w:after="0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eastAsia="Calibri" w:hAnsi="Calibri" w:cs="Calibri"/>
          <w:bCs/>
        </w:rPr>
        <w:t>να εξηγούν βασικά  στοιχεία και χαρακτηριστικά της αρχιτεκτονικής υπολογιστικών συσκευών (ΚΜΕ, αποθηκευτικά μέσα, μονάδες εισόδου- εξόδου).</w:t>
      </w:r>
    </w:p>
    <w:p w14:paraId="4B83F0B0" w14:textId="77777777" w:rsidR="00E70A1D" w:rsidRDefault="00E70A1D">
      <w:pPr>
        <w:widowControl/>
        <w:shd w:val="clear" w:color="auto" w:fill="FFFFFF"/>
        <w:spacing w:after="0"/>
        <w:ind w:left="720"/>
        <w:jc w:val="both"/>
        <w:rPr>
          <w:rFonts w:ascii="Calibri" w:hAnsi="Calibri" w:cs="Calibri"/>
          <w:bCs/>
          <w:iCs/>
          <w:color w:val="auto"/>
        </w:rPr>
      </w:pPr>
    </w:p>
    <w:p w14:paraId="1FB57A7D" w14:textId="77777777" w:rsidR="00E70A1D" w:rsidRDefault="00BC7B4C">
      <w:pPr>
        <w:spacing w:after="0" w:line="276" w:lineRule="auto"/>
        <w:ind w:right="-108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Cs/>
        </w:rPr>
        <w:t>- Σ</w:t>
      </w:r>
      <w:r>
        <w:rPr>
          <w:rFonts w:ascii="Calibri" w:hAnsi="Calibri" w:cs="Calibri"/>
          <w:b/>
          <w:bCs/>
          <w:i/>
          <w:color w:val="auto"/>
        </w:rPr>
        <w:t>χέση με άλλες θεματικές ενότητες ή/και θεματικά πεδία του γνωστικού αντικειμένου ή/και άλλα γνωστικά αντικείμενα</w:t>
      </w:r>
    </w:p>
    <w:p w14:paraId="1028CC21" w14:textId="77777777" w:rsidR="00E70A1D" w:rsidRDefault="00E70A1D">
      <w:pPr>
        <w:spacing w:after="0" w:line="276" w:lineRule="auto"/>
        <w:ind w:right="-108"/>
        <w:jc w:val="both"/>
        <w:rPr>
          <w:rFonts w:ascii="Calibri" w:hAnsi="Calibri" w:cs="Calibri"/>
          <w:b/>
          <w:bCs/>
          <w:i/>
          <w:color w:val="auto"/>
        </w:rPr>
      </w:pPr>
    </w:p>
    <w:p w14:paraId="082BC2BE" w14:textId="77777777" w:rsidR="00E70A1D" w:rsidRDefault="00BC7B4C">
      <w:pPr>
        <w:pStyle w:val="af4"/>
        <w:spacing w:after="0" w:line="276" w:lineRule="auto"/>
        <w:ind w:right="-108"/>
        <w:jc w:val="both"/>
        <w:rPr>
          <w:b/>
          <w:bCs/>
        </w:rPr>
      </w:pPr>
      <w:r>
        <w:rPr>
          <w:b/>
          <w:bCs/>
        </w:rPr>
        <w:t xml:space="preserve">                       Διαθεματική προσέγγιση με άλλα γνωστικά αντικείμενα</w:t>
      </w:r>
    </w:p>
    <w:p w14:paraId="11DAA1B5" w14:textId="77777777" w:rsidR="00E70A1D" w:rsidRDefault="00BC7B4C">
      <w:pPr>
        <w:pStyle w:val="indent"/>
        <w:shd w:val="clear" w:color="auto" w:fill="FFFFFF"/>
        <w:spacing w:beforeAutospacing="0" w:after="0" w:afterAutospacing="0"/>
        <w:jc w:val="both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Segoe UI" w:hAnsi="Segoe UI" w:cs="Segoe UI"/>
          <w:color w:val="212529"/>
          <w:sz w:val="22"/>
          <w:szCs w:val="22"/>
        </w:rPr>
        <w:t xml:space="preserve"> 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Η συγκεκριμένη θεματική προσφέρει την ευκαιρία διαθεματικής προσέγγισης με ποικίλα γνωστικά αντικείμενα, όπως:</w:t>
      </w:r>
    </w:p>
    <w:p w14:paraId="0B7A5674" w14:textId="77777777" w:rsidR="00E70A1D" w:rsidRDefault="00BC7B4C">
      <w:pPr>
        <w:pStyle w:val="indent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τη Γλώσσα, καθώς προσφέρεται η ευκαιρία εξάσκησης ή υπενθύμισης των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αρκτικόλεων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που υπάρχουν κατά κόρον στην ορολογία της πληροφορικής (π.χ. Α.Τ.Μ= Αυτόματη Ταμειολογιστική Μηχανή ή Κ.Μ.Ε.= Κεντρική Μονάδα Επεξεργασίας)</w:t>
      </w:r>
    </w:p>
    <w:p w14:paraId="6F534E5E" w14:textId="77777777" w:rsidR="00E70A1D" w:rsidRDefault="00BC7B4C">
      <w:pPr>
        <w:pStyle w:val="indent"/>
        <w:numPr>
          <w:ilvl w:val="0"/>
          <w:numId w:val="7"/>
        </w:numPr>
        <w:shd w:val="clear" w:color="auto" w:fill="FFFFFF"/>
        <w:spacing w:beforeAutospacing="0" w:after="0" w:afterAutospacing="0"/>
        <w:jc w:val="both"/>
        <w:rPr>
          <w:rFonts w:ascii="Segoe UI" w:hAnsi="Segoe UI" w:cs="Segoe UI"/>
          <w:color w:val="212529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την Ξένη Γλώσσα (Αγγλικά), καθώς το μεγαλύτερο μέρος της ορολογίας των ΤΠΕ είναι ευρέως γνωστή στην αγγλική Γλώσσα.</w:t>
      </w:r>
    </w:p>
    <w:p w14:paraId="69F26F1F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149DE596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i/>
          <w:color w:val="auto"/>
        </w:rPr>
      </w:pPr>
      <w:r>
        <w:rPr>
          <w:rFonts w:ascii="Calibri" w:hAnsi="Calibri" w:cs="Calibri"/>
          <w:b/>
          <w:bCs/>
          <w:i/>
          <w:color w:val="auto"/>
        </w:rPr>
        <w:t xml:space="preserve">-Χρονική διάρκεια: </w:t>
      </w:r>
      <w:r>
        <w:rPr>
          <w:rFonts w:ascii="Calibri" w:eastAsia="Calibri" w:hAnsi="Calibri" w:cs="Calibri"/>
          <w:bCs/>
        </w:rPr>
        <w:t>Το διδακτικό σενάριο προβλέπεται να διαρκέσει 1 διδακτική ώρα (1 μάθημα).</w:t>
      </w:r>
      <w:r>
        <w:rPr>
          <w:rFonts w:ascii="Calibri" w:hAnsi="Calibri" w:cs="Calibri"/>
          <w:b/>
          <w:bCs/>
          <w:i/>
          <w:color w:val="auto"/>
        </w:rPr>
        <w:t xml:space="preserve"> </w:t>
      </w:r>
    </w:p>
    <w:p w14:paraId="087D5F7F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4CC540DC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2. </w:t>
      </w:r>
      <w:r>
        <w:rPr>
          <w:rFonts w:ascii="Calibri" w:hAnsi="Calibri" w:cs="Calibri"/>
          <w:b/>
          <w:bCs/>
          <w:i/>
          <w:color w:val="auto"/>
        </w:rPr>
        <w:t>ΣΚΕΠΤΙΚΟ ΣΧΕΔΙΟΥ ΜΑΘΗΜΑΤΟΣ</w:t>
      </w:r>
      <w:r>
        <w:rPr>
          <w:rFonts w:ascii="Calibri" w:hAnsi="Calibri" w:cs="Calibri"/>
          <w:b/>
          <w:bCs/>
          <w:color w:val="auto"/>
        </w:rPr>
        <w:t>– ΕΠΙΣΤΗΜΟΝΙΚΟ/ΓΝΩΣΤΙΚΟ ΠΕΡΙΕΧΟΜΕΝΟ</w:t>
      </w:r>
    </w:p>
    <w:p w14:paraId="46561AD4" w14:textId="77777777" w:rsidR="00E70A1D" w:rsidRDefault="00BC7B4C">
      <w:pPr>
        <w:widowControl/>
        <w:shd w:val="clear" w:color="auto" w:fill="FFFFFF"/>
        <w:spacing w:after="0"/>
        <w:ind w:left="72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Το παρόν σχέδιο εργασίας αποσκοπεί: </w:t>
      </w:r>
    </w:p>
    <w:p w14:paraId="705007DC" w14:textId="77777777" w:rsidR="00E70A1D" w:rsidRDefault="00BC7B4C">
      <w:pPr>
        <w:pStyle w:val="af4"/>
        <w:numPr>
          <w:ilvl w:val="0"/>
          <w:numId w:val="8"/>
        </w:numPr>
        <w:shd w:val="clear" w:color="auto" w:fill="FFFFFF"/>
        <w:spacing w:after="0"/>
        <w:jc w:val="both"/>
        <w:rPr>
          <w:rFonts w:ascii="Segoe UI" w:eastAsia="Times New Roman" w:hAnsi="Segoe UI" w:cs="Segoe UI"/>
          <w:color w:val="212529"/>
        </w:rPr>
      </w:pPr>
      <w:r>
        <w:rPr>
          <w:bCs/>
        </w:rPr>
        <w:t>στην εξοικείωση των μαθητών/-</w:t>
      </w:r>
      <w:proofErr w:type="spellStart"/>
      <w:r>
        <w:rPr>
          <w:bCs/>
        </w:rPr>
        <w:t>τριων</w:t>
      </w:r>
      <w:proofErr w:type="spellEnd"/>
      <w:r>
        <w:rPr>
          <w:bCs/>
        </w:rPr>
        <w:t xml:space="preserve"> με τα χαρακτηριστικά της αρχιτεκτονικής υπολογιστικών συσκευών (ΚΜΕ, αποθηκευτικά μέσα, μονάδες εισόδου- εξόδου).</w:t>
      </w:r>
    </w:p>
    <w:p w14:paraId="494A82C0" w14:textId="77777777" w:rsidR="00E70A1D" w:rsidRDefault="00E70A1D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14:paraId="4A86D518" w14:textId="77777777" w:rsidR="00E70A1D" w:rsidRDefault="00BC7B4C">
      <w:pPr>
        <w:widowControl/>
        <w:shd w:val="clear" w:color="auto" w:fill="FFFFFF"/>
        <w:spacing w:after="0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Παρά το γεγονός ότι οι μαθητές/-</w:t>
      </w:r>
      <w:proofErr w:type="spellStart"/>
      <w:r>
        <w:rPr>
          <w:rFonts w:ascii="Calibri" w:eastAsia="Calibri" w:hAnsi="Calibri" w:cs="Calibri"/>
          <w:bCs/>
        </w:rPr>
        <w:t>τριες</w:t>
      </w:r>
      <w:proofErr w:type="spellEnd"/>
      <w:r>
        <w:rPr>
          <w:rFonts w:ascii="Calibri" w:eastAsia="Calibri" w:hAnsi="Calibri" w:cs="Calibri"/>
          <w:bCs/>
        </w:rPr>
        <w:t xml:space="preserve"> σε αυτή την ηλικία είναι ιδιαίτερα εξοικειωμένοι με τη χρήση του υπολογιστή, δε γνωρίζουν πολλές φορές την ορολογία της αρχιτεκτονικής του. Πιο συγκεκριμένα, δεν έχουν αντιστοιχίσει την ονομασία κάθε μονάδας εισόδου ή εξόδου με τον ρόλο που επιτελεί. </w:t>
      </w:r>
    </w:p>
    <w:p w14:paraId="31A9CF4A" w14:textId="77777777" w:rsidR="00E70A1D" w:rsidRDefault="00E70A1D">
      <w:pPr>
        <w:widowControl/>
        <w:shd w:val="clear" w:color="auto" w:fill="FFFFFF"/>
        <w:spacing w:after="0"/>
        <w:jc w:val="both"/>
        <w:rPr>
          <w:rFonts w:ascii="Calibri" w:eastAsia="Calibri" w:hAnsi="Calibri" w:cs="Calibri"/>
          <w:bCs/>
        </w:rPr>
      </w:pPr>
    </w:p>
    <w:p w14:paraId="5A820DFE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3. ΠΡΟΑΠΑΙΤΟΥΜΕΝΕΣ ΓΝΩΣΕΙΣ ΚΑΙ ΕΠΙΘΥΜΗΤΕΣ ΔΕΞΙΟΤΗΤΕΣ</w:t>
      </w:r>
    </w:p>
    <w:p w14:paraId="4A5FA762" w14:textId="77777777" w:rsidR="00E70A1D" w:rsidRDefault="00BC7B4C">
      <w:pPr>
        <w:spacing w:after="0" w:line="276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Οι μαθητές/</w:t>
      </w:r>
      <w:proofErr w:type="spellStart"/>
      <w:r>
        <w:rPr>
          <w:rFonts w:ascii="Calibri" w:eastAsia="Calibri" w:hAnsi="Calibri" w:cs="Calibri"/>
          <w:bCs/>
        </w:rPr>
        <w:t>τριες</w:t>
      </w:r>
      <w:proofErr w:type="spellEnd"/>
      <w:r>
        <w:rPr>
          <w:rFonts w:ascii="Calibri" w:eastAsia="Calibri" w:hAnsi="Calibri" w:cs="Calibri"/>
          <w:bCs/>
        </w:rPr>
        <w:t xml:space="preserve"> είναι σημαντικό να έχουν έρθει σε επαφή με έναν υπολογιστή, φορητό, σταθερό, </w:t>
      </w:r>
      <w:r>
        <w:rPr>
          <w:rFonts w:ascii="Calibri" w:eastAsia="Calibri" w:hAnsi="Calibri" w:cs="Calibri"/>
          <w:bCs/>
          <w:lang w:val="en-US"/>
        </w:rPr>
        <w:t>tablet</w:t>
      </w:r>
      <w:r>
        <w:rPr>
          <w:rFonts w:ascii="Calibri" w:eastAsia="Calibri" w:hAnsi="Calibri" w:cs="Calibri"/>
          <w:bCs/>
        </w:rPr>
        <w:t xml:space="preserve"> και με  τις διάφορες μονάδες εισόδου και εξόδου που τον αποτελούν.</w:t>
      </w:r>
    </w:p>
    <w:p w14:paraId="52A539D6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27A89B6A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4. ΣΚΟΠΟΣ ΣΧΕΔΙΟΥ ΜΑΘΗΜΑΤΟΣ - ΠΡΟΣΔΟΚΩΜΕΝΑ ΜΑΘΗΣΙΑΚΑ ΑΠΟΤΕΛΕΣΜΑΤΑ</w:t>
      </w:r>
    </w:p>
    <w:p w14:paraId="0A5EEEBA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Διδακτικός σκοπός: </w:t>
      </w:r>
      <w:r>
        <w:rPr>
          <w:rFonts w:ascii="Calibri" w:eastAsia="Calibri" w:hAnsi="Calibri" w:cs="Calibri"/>
          <w:bCs/>
        </w:rPr>
        <w:t>Οι μαθητές/-</w:t>
      </w:r>
      <w:proofErr w:type="spellStart"/>
      <w:r>
        <w:rPr>
          <w:rFonts w:ascii="Calibri" w:eastAsia="Calibri" w:hAnsi="Calibri" w:cs="Calibri"/>
          <w:bCs/>
        </w:rPr>
        <w:t>τριες</w:t>
      </w:r>
      <w:proofErr w:type="spellEnd"/>
      <w:r>
        <w:rPr>
          <w:rFonts w:ascii="Calibri" w:eastAsia="Calibri" w:hAnsi="Calibri" w:cs="Calibri"/>
          <w:bCs/>
        </w:rPr>
        <w:t xml:space="preserve"> αναμένεται να απαριθμούν και να περιγράφουν συνοπτικά τα </w:t>
      </w:r>
      <w:r>
        <w:rPr>
          <w:rFonts w:ascii="Calibri" w:eastAsia="Calibri" w:hAnsi="Calibri" w:cs="Calibri"/>
          <w:bCs/>
        </w:rPr>
        <w:lastRenderedPageBreak/>
        <w:t>χαρακτηριστικά για την αρχιτεκτονική υπολογιστικών συστημάτων.</w:t>
      </w:r>
    </w:p>
    <w:p w14:paraId="76F91867" w14:textId="77777777" w:rsidR="00E70A1D" w:rsidRDefault="00BC7B4C">
      <w:pPr>
        <w:spacing w:after="0" w:line="276" w:lineRule="auto"/>
        <w:jc w:val="both"/>
        <w:rPr>
          <w:rFonts w:ascii="Calibri" w:eastAsia="Times New Roman" w:hAnsi="Calibri" w:cs="Segoe UI"/>
          <w:color w:val="212529"/>
        </w:rPr>
      </w:pPr>
      <w:r>
        <w:rPr>
          <w:rFonts w:ascii="Calibri" w:eastAsia="Times New Roman" w:hAnsi="Calibri" w:cs="Segoe UI"/>
          <w:color w:val="212529"/>
        </w:rPr>
        <w:t>Οι μαθητές πρέπει:</w:t>
      </w:r>
    </w:p>
    <w:p w14:paraId="4D2A2885" w14:textId="77777777" w:rsidR="00E70A1D" w:rsidRDefault="00BC7B4C">
      <w:pPr>
        <w:shd w:val="clear" w:color="auto" w:fill="FFFFFF"/>
        <w:spacing w:after="0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Γνωστικοί Στόχοι</w:t>
      </w:r>
    </w:p>
    <w:p w14:paraId="65614EF4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/>
          <w:bCs/>
          <w:color w:val="auto"/>
        </w:rPr>
      </w:pPr>
      <w:r>
        <w:rPr>
          <w:bCs/>
        </w:rPr>
        <w:t>να γνωρίζουν και να περιγράφουν συνοπτικά βασικά μέρη του υπολογιστή (ΚΜΕ, αποθηκευτικά μέσα, μονάδες εισόδου- εξόδου).</w:t>
      </w:r>
    </w:p>
    <w:p w14:paraId="611EE245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γνωρίζουν την έννοια του λογισμικού και του υλικού, καθώς και τις λειτουργίες που επιτελούν σε έναν υπολογιστή.</w:t>
      </w:r>
    </w:p>
    <w:p w14:paraId="78DB6607" w14:textId="77777777" w:rsidR="00E70A1D" w:rsidRDefault="00BC7B4C">
      <w:pPr>
        <w:pStyle w:val="af4"/>
        <w:shd w:val="clear" w:color="auto" w:fill="FFFFFF"/>
        <w:spacing w:after="0"/>
        <w:rPr>
          <w:b/>
          <w:bCs/>
          <w:color w:val="auto"/>
        </w:rPr>
      </w:pPr>
      <w:r>
        <w:rPr>
          <w:bCs/>
        </w:rPr>
        <w:t xml:space="preserve">                                                              </w:t>
      </w:r>
      <w:r>
        <w:rPr>
          <w:b/>
          <w:bCs/>
          <w:color w:val="auto"/>
        </w:rPr>
        <w:t>Παιδαγωγικοί στόχοι</w:t>
      </w:r>
    </w:p>
    <w:p w14:paraId="13E60924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διαμορφώσουν μια θετική, αλλά και ταυτόχρονα κριτική στάση απέναντι στη χρήση του υπολογιστή και των ψηφιακών συσκευών.</w:t>
      </w:r>
    </w:p>
    <w:p w14:paraId="7AF96172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μπορούν να πειραματίζονται και να αναλαμβάνουν πρωτοβουλίες</w:t>
      </w:r>
    </w:p>
    <w:p w14:paraId="4C1C5B88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αναπτύσσουν κοινωνικές δεξιότητες, να μπορούν να εργάζονται σε ομάδες και να συνεργάζονται.</w:t>
      </w:r>
    </w:p>
    <w:p w14:paraId="76F059D4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προτείνουν λύσεις σε πιθανά προβλήματα.</w:t>
      </w:r>
    </w:p>
    <w:p w14:paraId="7DB309A8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διαμοιράζουν ρόλους ανάλογα με τις ικανότητες και τα ‘’δυνατά’’ σημεία κάθε μέλους της ομάδας.</w:t>
      </w:r>
    </w:p>
    <w:p w14:paraId="588664BF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rPr>
          <w:bCs/>
        </w:rPr>
      </w:pPr>
      <w:r>
        <w:rPr>
          <w:bCs/>
        </w:rPr>
        <w:t>να λειτουργούν συμπεριληπτικά απέναντι σε συμμαθητές τους που δυσκολεύονται με κάποια διαδικασία.</w:t>
      </w:r>
    </w:p>
    <w:p w14:paraId="36D3D0D3" w14:textId="77777777" w:rsidR="00E70A1D" w:rsidRDefault="00BC7B4C">
      <w:pPr>
        <w:pStyle w:val="af4"/>
        <w:numPr>
          <w:ilvl w:val="0"/>
          <w:numId w:val="6"/>
        </w:numPr>
        <w:shd w:val="clear" w:color="auto" w:fill="FFFFFF"/>
        <w:spacing w:after="0"/>
        <w:jc w:val="both"/>
        <w:rPr>
          <w:bCs/>
        </w:rPr>
      </w:pPr>
      <w:r>
        <w:rPr>
          <w:bCs/>
        </w:rPr>
        <w:t>να κρίνουν θετικά και να παρέχουν ανατροφοδότηση σχετικά με το αποτέλεσμα της προσπάθειας των συμμαθητών τους, αποδεχόμενοι την κριτική ως ευκαιρία βελτίωσης του ομαδικού έργου.</w:t>
      </w:r>
    </w:p>
    <w:p w14:paraId="76FEF588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Segoe UI" w:eastAsia="Times New Roman" w:hAnsi="Segoe UI" w:cs="Segoe UI"/>
          <w:b/>
          <w:bCs/>
          <w:color w:val="212529"/>
        </w:rPr>
        <w:t xml:space="preserve">                                                    </w:t>
      </w:r>
      <w:r>
        <w:rPr>
          <w:rFonts w:ascii="Calibri" w:hAnsi="Calibri" w:cs="Calibri"/>
          <w:b/>
          <w:bCs/>
          <w:color w:val="auto"/>
        </w:rPr>
        <w:t xml:space="preserve">Στόχοι </w:t>
      </w:r>
      <w:proofErr w:type="spellStart"/>
      <w:r>
        <w:rPr>
          <w:rFonts w:ascii="Calibri" w:hAnsi="Calibri" w:cs="Calibri"/>
          <w:b/>
          <w:bCs/>
          <w:color w:val="auto"/>
        </w:rPr>
        <w:t>Τεχνογραμματισμού</w:t>
      </w:r>
      <w:proofErr w:type="spellEnd"/>
    </w:p>
    <w:p w14:paraId="2E1E5C2B" w14:textId="77777777" w:rsidR="00E70A1D" w:rsidRDefault="00BC7B4C">
      <w:pPr>
        <w:pStyle w:val="af4"/>
        <w:numPr>
          <w:ilvl w:val="0"/>
          <w:numId w:val="5"/>
        </w:numPr>
        <w:shd w:val="clear" w:color="auto" w:fill="FFFFFF"/>
        <w:spacing w:after="0"/>
        <w:jc w:val="both"/>
      </w:pPr>
      <w:r>
        <w:rPr>
          <w:bCs/>
        </w:rPr>
        <w:t xml:space="preserve">να </w:t>
      </w:r>
      <w:r>
        <w:t>γνωρίζουν τον τρόπο χρήσης διαφόρων μονάδων εισόδου και εξόδου του Υπολογιστή.</w:t>
      </w:r>
    </w:p>
    <w:p w14:paraId="5DC2978A" w14:textId="77777777" w:rsidR="00E70A1D" w:rsidRDefault="00BC7B4C">
      <w:pPr>
        <w:pStyle w:val="af4"/>
        <w:numPr>
          <w:ilvl w:val="0"/>
          <w:numId w:val="5"/>
        </w:numPr>
        <w:shd w:val="clear" w:color="auto" w:fill="FFFFFF"/>
        <w:spacing w:after="0"/>
        <w:jc w:val="both"/>
      </w:pPr>
      <w:r>
        <w:rPr>
          <w:bCs/>
        </w:rPr>
        <w:t xml:space="preserve">να </w:t>
      </w:r>
      <w:r>
        <w:t>διαχωρίζουν το λογισμικό (</w:t>
      </w:r>
      <w:r>
        <w:rPr>
          <w:lang w:val="en-US"/>
        </w:rPr>
        <w:t>software</w:t>
      </w:r>
      <w:r>
        <w:t>) από το υλικό (</w:t>
      </w:r>
      <w:r>
        <w:rPr>
          <w:lang w:val="en-US"/>
        </w:rPr>
        <w:t>hardware</w:t>
      </w:r>
      <w:r>
        <w:t>) και να τα χρησιμοποιούν κατάλληλα.</w:t>
      </w:r>
    </w:p>
    <w:p w14:paraId="0D3C72A3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63068119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5. ΟΡΓΑΝΩΣΗ ΤΗΣ ΔΙΔΑΣΚΑΛΙΑΣ ΚΑΙ ΑΠΑΙΤΟΥΜΕΝΗ ΥΛΙΚΟΤΕΧΝΙΚΗ ΥΠΟΔΟΜΗ</w:t>
      </w:r>
    </w:p>
    <w:p w14:paraId="0B938A88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6362CD8" w14:textId="77777777" w:rsidR="00E70A1D" w:rsidRDefault="00BC7B4C">
      <w:pPr>
        <w:spacing w:after="0" w:line="276" w:lineRule="auto"/>
        <w:jc w:val="both"/>
        <w:rPr>
          <w:rFonts w:ascii="Segoe UI" w:eastAsia="Times New Roman" w:hAnsi="Segoe UI" w:cs="Segoe UI"/>
          <w:b/>
          <w:color w:val="212529"/>
        </w:rPr>
      </w:pPr>
      <w:r>
        <w:rPr>
          <w:rFonts w:ascii="Segoe UI" w:eastAsia="Times New Roman" w:hAnsi="Segoe UI" w:cs="Segoe UI"/>
          <w:b/>
          <w:color w:val="212529"/>
        </w:rPr>
        <w:t xml:space="preserve">                                                          </w:t>
      </w:r>
      <w:r>
        <w:rPr>
          <w:rFonts w:ascii="Calibri" w:hAnsi="Calibri" w:cs="Calibri"/>
          <w:b/>
          <w:bCs/>
          <w:color w:val="auto"/>
        </w:rPr>
        <w:t>Οργάνωση τάξης</w:t>
      </w:r>
    </w:p>
    <w:p w14:paraId="57631F1A" w14:textId="77777777" w:rsidR="00E70A1D" w:rsidRDefault="00BC7B4C">
      <w:pPr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Οι μαθητές/-</w:t>
      </w:r>
      <w:proofErr w:type="spellStart"/>
      <w:r>
        <w:rPr>
          <w:rFonts w:ascii="Calibri" w:eastAsia="Calibri" w:hAnsi="Calibri" w:cs="Calibri"/>
        </w:rPr>
        <w:t>τριες</w:t>
      </w:r>
      <w:proofErr w:type="spellEnd"/>
      <w:r>
        <w:rPr>
          <w:rFonts w:ascii="Calibri" w:eastAsia="Calibri" w:hAnsi="Calibri" w:cs="Calibri"/>
        </w:rPr>
        <w:t xml:space="preserve"> χωρίζονται σε ομάδες των τριών μελών και η κάθε ομάδα κάθεται μπροστά σε έναν υπολογιστή (φορητό ή σταθερό). Οι δραστηριότητες είναι ομαδικές και επιδιώκεται/θεωρείται απαραίτητη η συνεργασία και η συνεχής αλληλεπίδραση ανάμεσα στα μέλη.</w:t>
      </w:r>
    </w:p>
    <w:p w14:paraId="10AD10F9" w14:textId="77777777" w:rsidR="00E70A1D" w:rsidRDefault="00BC7B4C">
      <w:pPr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Σε έναν τουλάχιστον υπολογιστή πρέπει να υπάρχουν όσο το δυνατόν περισσότερες μονάδες εισόδου- εξόδου  είναι δυνατόν και ένας εκτυπωτής και σαρωτής που θα είναι συνδεδεμένοι με όλους τους υπολογιστές. </w:t>
      </w:r>
    </w:p>
    <w:p w14:paraId="5A70E2D8" w14:textId="77777777" w:rsidR="00E70A1D" w:rsidRDefault="00E70A1D">
      <w:pPr>
        <w:widowControl/>
        <w:shd w:val="clear" w:color="auto" w:fill="FFFFFF"/>
        <w:spacing w:after="0"/>
        <w:jc w:val="both"/>
        <w:rPr>
          <w:rFonts w:eastAsia="Times New Roman"/>
        </w:rPr>
      </w:pPr>
    </w:p>
    <w:p w14:paraId="37BB4FC3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                                                                  Υλικοτεχνική  Υποδομή </w:t>
      </w:r>
    </w:p>
    <w:p w14:paraId="27EFB6C5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</w:p>
    <w:p w14:paraId="32436F9F" w14:textId="77777777" w:rsidR="00E70A1D" w:rsidRDefault="00BC7B4C">
      <w:pPr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Το διδακτικό σενάριο υλοποιείται  στο εργαστήριο Πληροφορικής ή σε σχολική τάξη που διαθέτει φορητούς υπολογιστές ή </w:t>
      </w:r>
      <w:proofErr w:type="spellStart"/>
      <w:r>
        <w:rPr>
          <w:rFonts w:ascii="Calibri" w:eastAsia="Calibri" w:hAnsi="Calibri" w:cs="Calibri"/>
        </w:rPr>
        <w:t>tablets</w:t>
      </w:r>
      <w:proofErr w:type="spellEnd"/>
      <w:r>
        <w:rPr>
          <w:rFonts w:ascii="Calibri" w:eastAsia="Calibri" w:hAnsi="Calibri" w:cs="Calibri"/>
        </w:rPr>
        <w:t>. Είναι αναγκαίο να υπάρχει ένας υπολογιστής ανά τρεις μαθητές/-</w:t>
      </w:r>
      <w:proofErr w:type="spellStart"/>
      <w:r>
        <w:rPr>
          <w:rFonts w:ascii="Calibri" w:eastAsia="Calibri" w:hAnsi="Calibri" w:cs="Calibri"/>
        </w:rPr>
        <w:t>τριες</w:t>
      </w:r>
      <w:proofErr w:type="spellEnd"/>
      <w:r>
        <w:rPr>
          <w:rFonts w:ascii="Calibri" w:eastAsia="Calibri" w:hAnsi="Calibri" w:cs="Calibri"/>
        </w:rPr>
        <w:t>.</w:t>
      </w:r>
    </w:p>
    <w:p w14:paraId="601DE83F" w14:textId="77777777" w:rsidR="00E70A1D" w:rsidRDefault="00BC7B4C">
      <w:pPr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Απαιτείται επίσης </w:t>
      </w:r>
      <w:proofErr w:type="spellStart"/>
      <w:r>
        <w:rPr>
          <w:rFonts w:ascii="Calibri" w:eastAsia="Calibri" w:hAnsi="Calibri" w:cs="Calibri"/>
        </w:rPr>
        <w:t>βιντεοπροβολέας</w:t>
      </w:r>
      <w:proofErr w:type="spellEnd"/>
      <w:r>
        <w:rPr>
          <w:rFonts w:ascii="Calibri" w:eastAsia="Calibri" w:hAnsi="Calibri" w:cs="Calibri"/>
        </w:rPr>
        <w:t xml:space="preserve"> και ένας υπολογιστής (εκπαιδευτικού) ή </w:t>
      </w:r>
      <w:proofErr w:type="spellStart"/>
      <w:r>
        <w:rPr>
          <w:rFonts w:ascii="Calibri" w:eastAsia="Calibri" w:hAnsi="Calibri" w:cs="Calibri"/>
        </w:rPr>
        <w:t>διαδραστικός</w:t>
      </w:r>
      <w:proofErr w:type="spellEnd"/>
      <w:r>
        <w:rPr>
          <w:rFonts w:ascii="Calibri" w:eastAsia="Calibri" w:hAnsi="Calibri" w:cs="Calibri"/>
        </w:rPr>
        <w:t xml:space="preserve"> πίνακας για την εισαγωγή των μαθητών/-</w:t>
      </w:r>
      <w:proofErr w:type="spellStart"/>
      <w:r>
        <w:rPr>
          <w:rFonts w:ascii="Calibri" w:eastAsia="Calibri" w:hAnsi="Calibri" w:cs="Calibri"/>
        </w:rPr>
        <w:t>τριων</w:t>
      </w:r>
      <w:proofErr w:type="spellEnd"/>
      <w:r>
        <w:rPr>
          <w:rFonts w:ascii="Calibri" w:eastAsia="Calibri" w:hAnsi="Calibri" w:cs="Calibri"/>
        </w:rPr>
        <w:t xml:space="preserve"> στη δραστηριότητα καθώς και η ύπαρξη τοπικού δικτύου με διαμοιραζόμενο δίσκο. </w:t>
      </w:r>
    </w:p>
    <w:p w14:paraId="7663AFA5" w14:textId="77777777" w:rsidR="00E70A1D" w:rsidRDefault="00BC7B4C">
      <w:pPr>
        <w:widowControl/>
        <w:numPr>
          <w:ilvl w:val="0"/>
          <w:numId w:val="2"/>
        </w:numPr>
        <w:shd w:val="clear" w:color="auto" w:fill="FFFFFF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Χρειάζονται οι βασικές μονάδες εισόδου και εξόδου ενός υπολογιστή (εκτυπωτής ή/και σαρωτής).</w:t>
      </w:r>
    </w:p>
    <w:p w14:paraId="69564952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2E47BCB6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111F5781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lastRenderedPageBreak/>
        <w:t>6. ΔΙΔΑΚΤΙΚΗ ΠΡΟΣΕΓΓΙΣΗ</w:t>
      </w:r>
    </w:p>
    <w:p w14:paraId="7A6CAAFA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i/>
          <w:iCs/>
          <w:color w:val="auto"/>
        </w:rPr>
      </w:pPr>
    </w:p>
    <w:p w14:paraId="35E84516" w14:textId="77777777" w:rsidR="00E70A1D" w:rsidRDefault="00BC7B4C">
      <w:pPr>
        <w:pStyle w:val="af4"/>
        <w:spacing w:after="0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Ερωτήσεις-κλειδιά για τη διδασκαλία</w:t>
      </w:r>
    </w:p>
    <w:p w14:paraId="2AAF3808" w14:textId="77777777" w:rsidR="00E70A1D" w:rsidRDefault="00E70A1D">
      <w:pPr>
        <w:pStyle w:val="af4"/>
        <w:spacing w:after="0"/>
        <w:contextualSpacing/>
        <w:rPr>
          <w:b/>
          <w:bCs/>
          <w:color w:val="auto"/>
        </w:rPr>
      </w:pPr>
    </w:p>
    <w:p w14:paraId="1F0558FC" w14:textId="77777777" w:rsidR="00E70A1D" w:rsidRDefault="00BC7B4C">
      <w:pPr>
        <w:pStyle w:val="af4"/>
        <w:numPr>
          <w:ilvl w:val="0"/>
          <w:numId w:val="9"/>
        </w:numPr>
        <w:spacing w:after="0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>Μονάδες εισόδου και εξόδου</w:t>
      </w:r>
    </w:p>
    <w:p w14:paraId="2B33795D" w14:textId="77777777" w:rsidR="00E70A1D" w:rsidRDefault="00BC7B4C">
      <w:pPr>
        <w:pStyle w:val="af4"/>
        <w:numPr>
          <w:ilvl w:val="0"/>
          <w:numId w:val="9"/>
        </w:numPr>
        <w:spacing w:after="0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 xml:space="preserve">ΚΜΕ (Κεντρική Μονάδα Επεξεργασίας) </w:t>
      </w:r>
    </w:p>
    <w:p w14:paraId="70C3B900" w14:textId="77777777" w:rsidR="00E70A1D" w:rsidRDefault="00BC7B4C">
      <w:pPr>
        <w:pStyle w:val="af4"/>
        <w:numPr>
          <w:ilvl w:val="0"/>
          <w:numId w:val="9"/>
        </w:numPr>
        <w:spacing w:after="0"/>
        <w:contextualSpacing/>
        <w:rPr>
          <w:b/>
          <w:bCs/>
          <w:color w:val="auto"/>
        </w:rPr>
      </w:pPr>
      <w:r>
        <w:rPr>
          <w:b/>
          <w:bCs/>
          <w:color w:val="auto"/>
        </w:rPr>
        <w:t>Αποθηκευτικά μέσα</w:t>
      </w:r>
    </w:p>
    <w:p w14:paraId="1F9D3B80" w14:textId="77777777" w:rsidR="00E70A1D" w:rsidRDefault="00E70A1D">
      <w:pPr>
        <w:pStyle w:val="af4"/>
        <w:spacing w:after="0"/>
        <w:ind w:left="1440"/>
        <w:contextualSpacing/>
        <w:rPr>
          <w:b/>
          <w:bCs/>
          <w:color w:val="auto"/>
        </w:rPr>
      </w:pPr>
    </w:p>
    <w:p w14:paraId="6E0052C6" w14:textId="77777777" w:rsidR="00E70A1D" w:rsidRDefault="00BC7B4C">
      <w:pPr>
        <w:widowControl/>
        <w:numPr>
          <w:ilvl w:val="0"/>
          <w:numId w:val="4"/>
        </w:numPr>
        <w:shd w:val="clear" w:color="auto" w:fill="FFFFFF"/>
        <w:spacing w:after="0"/>
        <w:jc w:val="left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Υποκείμενη θεωρία μάθησης</w:t>
      </w:r>
    </w:p>
    <w:p w14:paraId="1D745564" w14:textId="77777777" w:rsidR="00E70A1D" w:rsidRDefault="00BC7B4C">
      <w:pPr>
        <w:widowControl/>
        <w:shd w:val="clear" w:color="auto" w:fill="FFFFFF"/>
        <w:spacing w:after="0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Το θεωρητικό πλαίσιο που βασίζεται το παρόν σενάριο στηρίζεται στη θεωρία του </w:t>
      </w:r>
      <w:proofErr w:type="spellStart"/>
      <w:r>
        <w:rPr>
          <w:rFonts w:ascii="Calibri" w:hAnsi="Calibri" w:cs="Calibri"/>
          <w:bCs/>
          <w:color w:val="auto"/>
        </w:rPr>
        <w:t>εποικοδομισμού</w:t>
      </w:r>
      <w:proofErr w:type="spellEnd"/>
      <w:r>
        <w:rPr>
          <w:rFonts w:ascii="Calibri" w:hAnsi="Calibri" w:cs="Calibri"/>
          <w:bCs/>
          <w:color w:val="auto"/>
        </w:rPr>
        <w:t xml:space="preserve"> και του </w:t>
      </w:r>
      <w:proofErr w:type="spellStart"/>
      <w:r>
        <w:rPr>
          <w:rFonts w:ascii="Calibri" w:hAnsi="Calibri" w:cs="Calibri"/>
          <w:bCs/>
          <w:color w:val="auto"/>
        </w:rPr>
        <w:t>κοινωνικοπολιτιστικού</w:t>
      </w:r>
      <w:proofErr w:type="spellEnd"/>
      <w:r>
        <w:rPr>
          <w:rFonts w:ascii="Calibri" w:hAnsi="Calibri" w:cs="Calibri"/>
          <w:bCs/>
          <w:color w:val="auto"/>
        </w:rPr>
        <w:t xml:space="preserve"> </w:t>
      </w:r>
      <w:proofErr w:type="spellStart"/>
      <w:r>
        <w:rPr>
          <w:rFonts w:ascii="Calibri" w:hAnsi="Calibri" w:cs="Calibri"/>
          <w:bCs/>
          <w:color w:val="auto"/>
        </w:rPr>
        <w:t>εποικοδομητισμού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12FCA0B1" w14:textId="77777777" w:rsidR="00E70A1D" w:rsidRDefault="00BC7B4C">
      <w:pPr>
        <w:widowControl/>
        <w:numPr>
          <w:ilvl w:val="0"/>
          <w:numId w:val="4"/>
        </w:numPr>
        <w:shd w:val="clear" w:color="auto" w:fill="FFFFFF"/>
        <w:spacing w:after="0"/>
        <w:jc w:val="left"/>
        <w:rPr>
          <w:rFonts w:ascii="Segoe UI" w:eastAsia="Times New Roman" w:hAnsi="Segoe UI" w:cs="Segoe UI"/>
          <w:b/>
          <w:bCs/>
          <w:color w:val="212529"/>
        </w:rPr>
      </w:pPr>
      <w:r>
        <w:rPr>
          <w:rFonts w:ascii="Segoe UI" w:eastAsia="Times New Roman" w:hAnsi="Segoe UI" w:cs="Segoe UI"/>
          <w:b/>
          <w:bCs/>
          <w:color w:val="212529"/>
        </w:rPr>
        <w:t>Μέθοδοι διδασκαλίας</w:t>
      </w:r>
    </w:p>
    <w:p w14:paraId="00AD6518" w14:textId="77777777" w:rsidR="00E70A1D" w:rsidRDefault="00BC7B4C">
      <w:pPr>
        <w:widowControl/>
        <w:shd w:val="clear" w:color="auto" w:fill="FFFFFF"/>
        <w:spacing w:after="0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Εφαρμόζεται η </w:t>
      </w:r>
      <w:proofErr w:type="spellStart"/>
      <w:r>
        <w:rPr>
          <w:rFonts w:ascii="Calibri" w:hAnsi="Calibri" w:cs="Calibri"/>
          <w:bCs/>
          <w:color w:val="auto"/>
        </w:rPr>
        <w:t>ομαδοσυνεργατική</w:t>
      </w:r>
      <w:proofErr w:type="spellEnd"/>
      <w:r>
        <w:rPr>
          <w:rFonts w:ascii="Calibri" w:hAnsi="Calibri" w:cs="Calibri"/>
          <w:bCs/>
          <w:color w:val="auto"/>
        </w:rPr>
        <w:t xml:space="preserve"> και η βιωματική- επικοινωνιακή μέθοδος διδασκαλίας αφού οι μαθητές/-</w:t>
      </w:r>
      <w:proofErr w:type="spellStart"/>
      <w:r>
        <w:rPr>
          <w:rFonts w:ascii="Calibri" w:hAnsi="Calibri" w:cs="Calibri"/>
          <w:bCs/>
          <w:color w:val="auto"/>
        </w:rPr>
        <w:t>τριες</w:t>
      </w:r>
      <w:proofErr w:type="spellEnd"/>
      <w:r>
        <w:rPr>
          <w:rFonts w:ascii="Calibri" w:hAnsi="Calibri" w:cs="Calibri"/>
          <w:bCs/>
          <w:color w:val="auto"/>
        </w:rPr>
        <w:t xml:space="preserve"> δουλεύουν σε ομάδες των 3 μελών σε κάθε υπολογιστή και επικοινωνούν μεταξύ τους αλλά και με τον εκπαιδευτικό σε όλη τη διάρκεια της διαδικασίας. Ακόμη, αξιοποιείται η μάθηση μέσα από την ολοκλήρωση ενός κοινού έργου (</w:t>
      </w:r>
      <w:r>
        <w:rPr>
          <w:rFonts w:ascii="Calibri" w:hAnsi="Calibri" w:cs="Calibri"/>
          <w:bCs/>
          <w:color w:val="auto"/>
          <w:lang w:val="en-US"/>
        </w:rPr>
        <w:t>Project</w:t>
      </w:r>
      <w:r>
        <w:rPr>
          <w:rFonts w:ascii="Calibri" w:hAnsi="Calibri" w:cs="Calibri"/>
          <w:bCs/>
          <w:color w:val="auto"/>
        </w:rPr>
        <w:t>-</w:t>
      </w:r>
      <w:r>
        <w:rPr>
          <w:rFonts w:ascii="Calibri" w:hAnsi="Calibri" w:cs="Calibri"/>
          <w:bCs/>
          <w:color w:val="auto"/>
          <w:lang w:val="en-US"/>
        </w:rPr>
        <w:t>Based</w:t>
      </w:r>
      <w:r>
        <w:rPr>
          <w:rFonts w:ascii="Calibri" w:hAnsi="Calibri" w:cs="Calibri"/>
          <w:bCs/>
          <w:color w:val="auto"/>
        </w:rPr>
        <w:t xml:space="preserve"> </w:t>
      </w:r>
      <w:r>
        <w:rPr>
          <w:rFonts w:ascii="Calibri" w:hAnsi="Calibri" w:cs="Calibri"/>
          <w:bCs/>
          <w:color w:val="auto"/>
          <w:lang w:val="en-US"/>
        </w:rPr>
        <w:t>Learning</w:t>
      </w:r>
      <w:r>
        <w:rPr>
          <w:rFonts w:ascii="Calibri" w:hAnsi="Calibri" w:cs="Calibri"/>
          <w:bCs/>
          <w:color w:val="auto"/>
        </w:rPr>
        <w:t>). Ο ρόλος του/της εκπαιδευτικού είναι να βοηθά (</w:t>
      </w:r>
      <w:r>
        <w:rPr>
          <w:rFonts w:ascii="Calibri" w:hAnsi="Calibri" w:cs="Calibri"/>
          <w:bCs/>
          <w:color w:val="auto"/>
          <w:lang w:val="en-US"/>
        </w:rPr>
        <w:t>scaffolding</w:t>
      </w:r>
      <w:r>
        <w:rPr>
          <w:rFonts w:ascii="Calibri" w:hAnsi="Calibri" w:cs="Calibri"/>
          <w:bCs/>
          <w:color w:val="auto"/>
        </w:rPr>
        <w:t>) και να καθοδηγεί τους μαθητές/-</w:t>
      </w:r>
      <w:proofErr w:type="spellStart"/>
      <w:r>
        <w:rPr>
          <w:rFonts w:ascii="Calibri" w:hAnsi="Calibri" w:cs="Calibri"/>
          <w:bCs/>
          <w:color w:val="auto"/>
        </w:rPr>
        <w:t>τριες</w:t>
      </w:r>
      <w:proofErr w:type="spellEnd"/>
      <w:r>
        <w:rPr>
          <w:rFonts w:ascii="Calibri" w:hAnsi="Calibri" w:cs="Calibri"/>
          <w:bCs/>
          <w:color w:val="auto"/>
        </w:rPr>
        <w:t>, διορθωτικά κι όχι παρεμβατικά.</w:t>
      </w:r>
    </w:p>
    <w:p w14:paraId="170C0570" w14:textId="77777777" w:rsidR="00E70A1D" w:rsidRDefault="00E70A1D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color w:val="212529"/>
        </w:rPr>
      </w:pPr>
    </w:p>
    <w:p w14:paraId="43396A9D" w14:textId="77777777" w:rsidR="00E70A1D" w:rsidRDefault="00E70A1D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color w:val="212529"/>
        </w:rPr>
      </w:pPr>
    </w:p>
    <w:p w14:paraId="0CBBCE9C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7. ΑΝΑΛΥΤΙΚΗ ΠΕΡΙΓΡΑΦΗ ΔΙΔΑΚΤΙΚΗΣ ΠΟΡΕΙΑΣ </w:t>
      </w:r>
      <w:r>
        <w:rPr>
          <w:rFonts w:ascii="Calibri" w:hAnsi="Calibri" w:cs="Calibri"/>
          <w:bCs/>
          <w:color w:val="auto"/>
        </w:rPr>
        <w:t>(ενδεικτικά: περιγραφή δραστηριοτήτων, σταδίων/φάσεων, ενεργειών εκπαιδευτικού και μαθητών/-</w:t>
      </w:r>
      <w:proofErr w:type="spellStart"/>
      <w:r>
        <w:rPr>
          <w:rFonts w:ascii="Calibri" w:hAnsi="Calibri" w:cs="Calibri"/>
          <w:bCs/>
          <w:color w:val="auto"/>
        </w:rPr>
        <w:t>τριων</w:t>
      </w:r>
      <w:proofErr w:type="spellEnd"/>
      <w:r>
        <w:rPr>
          <w:rFonts w:ascii="Calibri" w:hAnsi="Calibri" w:cs="Calibri"/>
          <w:bCs/>
          <w:color w:val="auto"/>
        </w:rPr>
        <w:t>)</w:t>
      </w:r>
    </w:p>
    <w:p w14:paraId="1BF1F012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>1</w:t>
      </w:r>
      <w:r>
        <w:rPr>
          <w:rFonts w:ascii="Segoe UI" w:eastAsia="Times New Roman" w:hAnsi="Segoe UI" w:cs="Segoe UI"/>
          <w:b/>
          <w:color w:val="212529"/>
          <w:sz w:val="24"/>
          <w:szCs w:val="24"/>
          <w:vertAlign w:val="superscript"/>
        </w:rPr>
        <w:t>η</w:t>
      </w:r>
      <w:r>
        <w:rPr>
          <w:rFonts w:ascii="Segoe UI" w:eastAsia="Times New Roman" w:hAnsi="Segoe UI" w:cs="Segoe UI"/>
          <w:b/>
          <w:color w:val="212529"/>
          <w:sz w:val="24"/>
          <w:szCs w:val="24"/>
        </w:rPr>
        <w:t xml:space="preserve"> φάση</w:t>
      </w:r>
    </w:p>
    <w:p w14:paraId="2B939B43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>Διάρκεια: 15 λεπτά</w:t>
      </w:r>
    </w:p>
    <w:p w14:paraId="58B82012" w14:textId="77777777" w:rsidR="00E70A1D" w:rsidRDefault="00BC7B4C">
      <w:pPr>
        <w:pStyle w:val="af4"/>
        <w:numPr>
          <w:ilvl w:val="0"/>
          <w:numId w:val="4"/>
        </w:numPr>
        <w:tabs>
          <w:tab w:val="left" w:pos="690"/>
          <w:tab w:val="center" w:pos="4744"/>
        </w:tabs>
        <w:spacing w:after="0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Ο/η εκπαιδευτικός προβάλλει βίντεο στους μαθητές/-</w:t>
      </w:r>
      <w:proofErr w:type="spellStart"/>
      <w:r>
        <w:rPr>
          <w:rFonts w:eastAsia="Arial Unicode MS"/>
          <w:bCs/>
          <w:color w:val="auto"/>
        </w:rPr>
        <w:t>τριες</w:t>
      </w:r>
      <w:proofErr w:type="spellEnd"/>
      <w:r>
        <w:rPr>
          <w:rFonts w:eastAsia="Arial Unicode MS"/>
          <w:bCs/>
          <w:color w:val="auto"/>
        </w:rPr>
        <w:t xml:space="preserve"> (4.22’) σχετικό με τις μονάδες εισόδου και εξόδου </w:t>
      </w:r>
      <w:hyperlink r:id="rId11">
        <w:r>
          <w:rPr>
            <w:rStyle w:val="-"/>
            <w:rFonts w:eastAsia="Arial Unicode MS"/>
            <w:b/>
            <w:bCs/>
            <w:highlight w:val="red"/>
          </w:rPr>
          <w:t>ΕΔΩ</w:t>
        </w:r>
      </w:hyperlink>
    </w:p>
    <w:p w14:paraId="2AB33E5D" w14:textId="77777777" w:rsidR="00E70A1D" w:rsidRDefault="00BC7B4C">
      <w:pPr>
        <w:pStyle w:val="af4"/>
        <w:numPr>
          <w:ilvl w:val="0"/>
          <w:numId w:val="4"/>
        </w:numPr>
        <w:tabs>
          <w:tab w:val="left" w:pos="690"/>
          <w:tab w:val="center" w:pos="4744"/>
        </w:tabs>
        <w:spacing w:after="0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Έπειτα,</w:t>
      </w:r>
      <w:r>
        <w:rPr>
          <w:rFonts w:ascii="Comic Sans MS" w:eastAsia="Arial Unicode MS" w:hAnsi="Comic Sans MS" w:cs="Arial Unicode MS"/>
          <w:bCs/>
          <w:color w:val="auto"/>
        </w:rPr>
        <w:t xml:space="preserve"> ο/η</w:t>
      </w:r>
      <w:r>
        <w:rPr>
          <w:rFonts w:eastAsia="Arial Unicode MS"/>
          <w:bCs/>
          <w:color w:val="auto"/>
        </w:rPr>
        <w:t xml:space="preserve"> εκπαιδευτικός παραθέτει σύντομες πληροφορίες/εικόνες από το διαδίκτυο στον </w:t>
      </w:r>
      <w:proofErr w:type="spellStart"/>
      <w:r>
        <w:rPr>
          <w:rFonts w:eastAsia="Arial Unicode MS"/>
          <w:bCs/>
          <w:color w:val="auto"/>
        </w:rPr>
        <w:t>βιντεοπροβολέα</w:t>
      </w:r>
      <w:proofErr w:type="spellEnd"/>
      <w:r>
        <w:rPr>
          <w:rFonts w:eastAsia="Arial Unicode MS"/>
          <w:bCs/>
          <w:color w:val="auto"/>
        </w:rPr>
        <w:t xml:space="preserve"> ή στον </w:t>
      </w:r>
      <w:proofErr w:type="spellStart"/>
      <w:r>
        <w:rPr>
          <w:rFonts w:eastAsia="Arial Unicode MS"/>
          <w:bCs/>
          <w:color w:val="auto"/>
        </w:rPr>
        <w:t>διαδραστικό</w:t>
      </w:r>
      <w:proofErr w:type="spellEnd"/>
      <w:r>
        <w:rPr>
          <w:rFonts w:eastAsia="Arial Unicode MS"/>
          <w:bCs/>
          <w:color w:val="auto"/>
        </w:rPr>
        <w:t xml:space="preserve"> πίνακα της τάξης. Ζητείται από κάθε ομάδα να αναζητήσει και να δείξει σύντομα μια μονάδα εισόδου ή εξόδου στους υπολογιστές της τάξης και γίνεται συζήτηση στην ολομέλεια. 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</w:p>
    <w:p w14:paraId="396C37DF" w14:textId="77777777" w:rsidR="00E70A1D" w:rsidRDefault="00BC7B4C">
      <w:pPr>
        <w:pStyle w:val="af4"/>
        <w:numPr>
          <w:ilvl w:val="0"/>
          <w:numId w:val="4"/>
        </w:numPr>
        <w:tabs>
          <w:tab w:val="left" w:pos="690"/>
          <w:tab w:val="center" w:pos="4744"/>
        </w:tabs>
        <w:spacing w:after="0"/>
        <w:rPr>
          <w:rStyle w:val="-"/>
          <w:rFonts w:eastAsia="Arial Unicode MS"/>
          <w:bCs/>
          <w:color w:val="auto"/>
          <w:u w:val="none"/>
        </w:rPr>
      </w:pPr>
      <w:r>
        <w:rPr>
          <w:rFonts w:eastAsia="Arial Unicode MS"/>
          <w:bCs/>
          <w:color w:val="auto"/>
        </w:rPr>
        <w:t xml:space="preserve">Ο εκπαιδευτικός προβάλλει σύντομο </w:t>
      </w:r>
      <w:r>
        <w:rPr>
          <w:rFonts w:eastAsia="Arial Unicode MS"/>
          <w:bCs/>
          <w:color w:val="auto"/>
          <w:lang w:val="en-US"/>
        </w:rPr>
        <w:t>Quiz</w:t>
      </w:r>
      <w:r>
        <w:rPr>
          <w:rFonts w:eastAsia="Arial Unicode MS"/>
          <w:bCs/>
          <w:color w:val="auto"/>
        </w:rPr>
        <w:t xml:space="preserve"> από το </w:t>
      </w:r>
      <w:proofErr w:type="spellStart"/>
      <w:r>
        <w:rPr>
          <w:rFonts w:eastAsia="Arial Unicode MS"/>
          <w:b/>
          <w:bCs/>
          <w:i/>
          <w:color w:val="auto"/>
        </w:rPr>
        <w:t>Φωτόδεντρο</w:t>
      </w:r>
      <w:proofErr w:type="spellEnd"/>
      <w:r>
        <w:rPr>
          <w:rFonts w:eastAsia="Arial Unicode MS"/>
          <w:bCs/>
          <w:color w:val="auto"/>
        </w:rPr>
        <w:t xml:space="preserve"> για τις περιφερειακές συσκευές εισόδου και εξόδου ενός Υπολογιστικού Συστήματος </w:t>
      </w:r>
      <w:hyperlink r:id="rId12">
        <w:r>
          <w:rPr>
            <w:rStyle w:val="-"/>
            <w:rFonts w:eastAsia="Arial Unicode MS"/>
            <w:b/>
            <w:bCs/>
            <w:highlight w:val="red"/>
          </w:rPr>
          <w:t>ΕΔΩ</w:t>
        </w:r>
      </w:hyperlink>
    </w:p>
    <w:p w14:paraId="07A847CC" w14:textId="77777777" w:rsidR="00E70A1D" w:rsidRDefault="00E70A1D">
      <w:pPr>
        <w:tabs>
          <w:tab w:val="left" w:pos="690"/>
          <w:tab w:val="center" w:pos="4744"/>
        </w:tabs>
        <w:spacing w:after="0"/>
        <w:rPr>
          <w:bCs/>
          <w:color w:val="auto"/>
        </w:rPr>
      </w:pPr>
    </w:p>
    <w:p w14:paraId="5DD71228" w14:textId="77777777" w:rsidR="00E70A1D" w:rsidRDefault="00BC7B4C">
      <w:pPr>
        <w:keepNext/>
        <w:keepLines/>
        <w:widowControl/>
        <w:spacing w:after="0" w:line="259" w:lineRule="auto"/>
        <w:contextualSpacing/>
        <w:jc w:val="both"/>
        <w:outlineLvl w:val="0"/>
        <w:rPr>
          <w:rFonts w:ascii="Segoe UI" w:eastAsia="Times New Roman" w:hAnsi="Segoe UI" w:cs="Segoe UI"/>
          <w:i/>
          <w:color w:val="212529"/>
          <w:sz w:val="24"/>
          <w:szCs w:val="24"/>
          <w:u w:val="single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 xml:space="preserve">                                            </w:t>
      </w:r>
    </w:p>
    <w:p w14:paraId="1EE07973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 xml:space="preserve">2η φάση </w:t>
      </w:r>
    </w:p>
    <w:p w14:paraId="24A0005A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>Διάρκεια: 25 λεπτά</w:t>
      </w:r>
    </w:p>
    <w:p w14:paraId="56155C41" w14:textId="097C2FAD" w:rsidR="00E70A1D" w:rsidRPr="00CE01AD" w:rsidRDefault="00BC7B4C" w:rsidP="00CE01AD">
      <w:pPr>
        <w:pStyle w:val="af4"/>
        <w:numPr>
          <w:ilvl w:val="0"/>
          <w:numId w:val="10"/>
        </w:numPr>
        <w:shd w:val="clear" w:color="auto" w:fill="FFFFFF"/>
        <w:spacing w:after="0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Στη συνέχεια, γίνεται αναφορά από τον εκπαιδευτικό στα αποθηκευτικά μέσα του Υπολογιστή</w:t>
      </w:r>
      <w:r w:rsidR="00CE01AD">
        <w:rPr>
          <w:rFonts w:eastAsia="Arial Unicode MS"/>
          <w:bCs/>
          <w:color w:val="auto"/>
        </w:rPr>
        <w:t>.</w:t>
      </w:r>
    </w:p>
    <w:p w14:paraId="0C8117B0" w14:textId="77777777" w:rsidR="00E70A1D" w:rsidRDefault="00BC7B4C">
      <w:pPr>
        <w:pStyle w:val="af4"/>
        <w:numPr>
          <w:ilvl w:val="0"/>
          <w:numId w:val="10"/>
        </w:numPr>
        <w:shd w:val="clear" w:color="auto" w:fill="FFFFFF"/>
        <w:spacing w:after="0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 xml:space="preserve">Ανατίθεται σε κάθε ομάδα η ενασχόληση με </w:t>
      </w:r>
      <w:proofErr w:type="spellStart"/>
      <w:r>
        <w:rPr>
          <w:rFonts w:eastAsia="Arial Unicode MS"/>
          <w:bCs/>
          <w:color w:val="auto"/>
        </w:rPr>
        <w:t>Quiz</w:t>
      </w:r>
      <w:proofErr w:type="spellEnd"/>
      <w:r>
        <w:rPr>
          <w:rFonts w:eastAsia="Arial Unicode MS"/>
          <w:bCs/>
          <w:color w:val="auto"/>
        </w:rPr>
        <w:t xml:space="preserve">, μέσω </w:t>
      </w:r>
      <w:proofErr w:type="spellStart"/>
      <w:r>
        <w:rPr>
          <w:rFonts w:eastAsia="Arial Unicode MS"/>
          <w:bCs/>
          <w:color w:val="auto"/>
        </w:rPr>
        <w:t>Wordwall</w:t>
      </w:r>
      <w:proofErr w:type="spellEnd"/>
      <w:r>
        <w:rPr>
          <w:rFonts w:eastAsia="Arial Unicode MS"/>
          <w:bCs/>
          <w:color w:val="auto"/>
        </w:rPr>
        <w:t xml:space="preserve"> για το Λογισμικό και το Υλικό του υπολογιστή </w:t>
      </w:r>
      <w:hyperlink r:id="rId13">
        <w:r>
          <w:rPr>
            <w:rStyle w:val="-"/>
            <w:rFonts w:eastAsia="Arial Unicode MS"/>
            <w:b/>
            <w:bCs/>
            <w:highlight w:val="red"/>
          </w:rPr>
          <w:t>ΕΔΩ</w:t>
        </w:r>
      </w:hyperlink>
      <w:r>
        <w:rPr>
          <w:rFonts w:eastAsia="Arial Unicode MS"/>
          <w:bCs/>
          <w:color w:val="auto"/>
        </w:rPr>
        <w:t>.</w:t>
      </w:r>
    </w:p>
    <w:p w14:paraId="4F7667E5" w14:textId="77777777" w:rsidR="00E70A1D" w:rsidRDefault="00BC7B4C">
      <w:pPr>
        <w:pStyle w:val="af4"/>
        <w:numPr>
          <w:ilvl w:val="0"/>
          <w:numId w:val="10"/>
        </w:numPr>
        <w:shd w:val="clear" w:color="auto" w:fill="FFFFFF"/>
        <w:spacing w:after="0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 xml:space="preserve">Επιπλέον, προβάλλεται στον </w:t>
      </w:r>
      <w:proofErr w:type="spellStart"/>
      <w:r>
        <w:rPr>
          <w:rFonts w:eastAsia="Arial Unicode MS"/>
          <w:bCs/>
          <w:color w:val="auto"/>
        </w:rPr>
        <w:t>βιντεοπροβολέα</w:t>
      </w:r>
      <w:proofErr w:type="spellEnd"/>
      <w:r>
        <w:rPr>
          <w:rFonts w:eastAsia="Arial Unicode MS"/>
          <w:bCs/>
          <w:color w:val="auto"/>
        </w:rPr>
        <w:t xml:space="preserve"> της τάξης </w:t>
      </w:r>
      <w:r>
        <w:rPr>
          <w:rFonts w:eastAsia="Arial Unicode MS"/>
          <w:bCs/>
          <w:color w:val="auto"/>
          <w:lang w:val="en-US"/>
        </w:rPr>
        <w:t>Quiz</w:t>
      </w:r>
      <w:r>
        <w:rPr>
          <w:rFonts w:eastAsia="Arial Unicode MS"/>
          <w:bCs/>
          <w:color w:val="auto"/>
        </w:rPr>
        <w:t xml:space="preserve"> για τις συσκευές που σχετίζονται με τις Νέες Τεχνολογίες και την Πληροφορική </w:t>
      </w:r>
      <w:hyperlink r:id="rId14">
        <w:r>
          <w:rPr>
            <w:rStyle w:val="-"/>
            <w:rFonts w:eastAsia="Arial Unicode MS"/>
            <w:b/>
            <w:bCs/>
            <w:highlight w:val="red"/>
          </w:rPr>
          <w:t>ΕΔΩ</w:t>
        </w:r>
      </w:hyperlink>
      <w:r>
        <w:rPr>
          <w:rFonts w:eastAsia="Arial Unicode MS"/>
          <w:bCs/>
          <w:color w:val="auto"/>
        </w:rPr>
        <w:t>. Ένας μαθητής/-</w:t>
      </w:r>
      <w:proofErr w:type="spellStart"/>
      <w:r>
        <w:rPr>
          <w:rFonts w:eastAsia="Arial Unicode MS"/>
          <w:bCs/>
          <w:color w:val="auto"/>
        </w:rPr>
        <w:t>τρια</w:t>
      </w:r>
      <w:proofErr w:type="spellEnd"/>
      <w:r>
        <w:rPr>
          <w:rFonts w:eastAsia="Arial Unicode MS"/>
          <w:bCs/>
          <w:color w:val="auto"/>
        </w:rPr>
        <w:t xml:space="preserve"> από κάθε ομάδα αναζητά και επιδεικνύει στους υπόλοιπους όποια συσκευή από αυτές ανακαλύπτει στην τάξη. Εξηγεί τη λειτουργία της.</w:t>
      </w:r>
    </w:p>
    <w:p w14:paraId="227D839D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 xml:space="preserve">          </w:t>
      </w:r>
    </w:p>
    <w:p w14:paraId="442EF208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 xml:space="preserve">3η φάση  </w:t>
      </w:r>
    </w:p>
    <w:p w14:paraId="5807E822" w14:textId="77777777" w:rsidR="00E70A1D" w:rsidRDefault="00BC7B4C">
      <w:pPr>
        <w:widowControl/>
        <w:shd w:val="clear" w:color="auto" w:fill="FFFFFF"/>
        <w:spacing w:after="0"/>
        <w:jc w:val="left"/>
        <w:rPr>
          <w:rFonts w:ascii="Segoe UI" w:eastAsia="Times New Roman" w:hAnsi="Segoe UI" w:cs="Segoe UI"/>
          <w:b/>
          <w:color w:val="212529"/>
          <w:sz w:val="24"/>
          <w:szCs w:val="24"/>
        </w:rPr>
      </w:pPr>
      <w:r>
        <w:rPr>
          <w:rFonts w:ascii="Segoe UI" w:eastAsia="Times New Roman" w:hAnsi="Segoe UI" w:cs="Segoe UI"/>
          <w:b/>
          <w:color w:val="212529"/>
          <w:sz w:val="24"/>
          <w:szCs w:val="24"/>
        </w:rPr>
        <w:t>Διάρκεια: 10 λεπτά</w:t>
      </w:r>
    </w:p>
    <w:p w14:paraId="42614847" w14:textId="77777777" w:rsidR="00E70A1D" w:rsidRDefault="00BC7B4C">
      <w:pPr>
        <w:spacing w:after="0" w:line="276" w:lineRule="auto"/>
        <w:jc w:val="both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>Οι μαθητές/-</w:t>
      </w:r>
      <w:proofErr w:type="spellStart"/>
      <w:r>
        <w:rPr>
          <w:rFonts w:ascii="Calibri" w:hAnsi="Calibri"/>
          <w:bCs/>
          <w:color w:val="auto"/>
        </w:rPr>
        <w:t>τριες</w:t>
      </w:r>
      <w:proofErr w:type="spellEnd"/>
      <w:r>
        <w:rPr>
          <w:rFonts w:ascii="Calibri" w:hAnsi="Calibri"/>
          <w:bCs/>
          <w:color w:val="auto"/>
        </w:rPr>
        <w:t xml:space="preserve"> καλούνται να ολοκληρώσουν σύντομες ‘’αποστολές’’ στον Υπολογιστή, 1 αποστολή ανά ομάδα (για παράδειγμα):</w:t>
      </w:r>
    </w:p>
    <w:p w14:paraId="291EA329" w14:textId="77777777" w:rsidR="00E70A1D" w:rsidRDefault="00BC7B4C">
      <w:pPr>
        <w:pStyle w:val="af4"/>
        <w:numPr>
          <w:ilvl w:val="0"/>
          <w:numId w:val="11"/>
        </w:numPr>
        <w:spacing w:after="0" w:line="276" w:lineRule="auto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Εντόπισε πόσες και ποιες συσκευές είναι συνδεδεμένες στον υπολογιστή.</w:t>
      </w:r>
    </w:p>
    <w:p w14:paraId="17662DCB" w14:textId="77777777" w:rsidR="00E70A1D" w:rsidRDefault="00BC7B4C">
      <w:pPr>
        <w:pStyle w:val="af4"/>
        <w:numPr>
          <w:ilvl w:val="0"/>
          <w:numId w:val="11"/>
        </w:numPr>
        <w:spacing w:after="0" w:line="276" w:lineRule="auto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lastRenderedPageBreak/>
        <w:t xml:space="preserve">Όρισε εκτυπωτή που θα υποδείξει ο/η εκπαιδευτικός και στείλε έγγραφο για εκτύπωση. </w:t>
      </w:r>
    </w:p>
    <w:p w14:paraId="45F78CAD" w14:textId="77777777" w:rsidR="00E70A1D" w:rsidRDefault="00BC7B4C">
      <w:pPr>
        <w:pStyle w:val="af4"/>
        <w:numPr>
          <w:ilvl w:val="0"/>
          <w:numId w:val="11"/>
        </w:numPr>
        <w:spacing w:after="0" w:line="276" w:lineRule="auto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Άνοιξε ένα πρόγραμμα που ανήκει στο Λογισμικό του υπολογιστή</w:t>
      </w:r>
    </w:p>
    <w:p w14:paraId="44DCB113" w14:textId="77777777" w:rsidR="00E70A1D" w:rsidRDefault="00BC7B4C">
      <w:pPr>
        <w:pStyle w:val="af4"/>
        <w:numPr>
          <w:ilvl w:val="0"/>
          <w:numId w:val="11"/>
        </w:numPr>
        <w:spacing w:after="0" w:line="276" w:lineRule="auto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Άλλαξε τη μορφή της ώρας και της ημερομηνίας</w:t>
      </w:r>
    </w:p>
    <w:p w14:paraId="6181F2C7" w14:textId="77777777" w:rsidR="00E70A1D" w:rsidRDefault="00BC7B4C">
      <w:pPr>
        <w:pStyle w:val="af4"/>
        <w:numPr>
          <w:ilvl w:val="0"/>
          <w:numId w:val="11"/>
        </w:numPr>
        <w:spacing w:after="0" w:line="276" w:lineRule="auto"/>
        <w:jc w:val="both"/>
        <w:rPr>
          <w:rFonts w:eastAsia="Arial Unicode MS"/>
          <w:bCs/>
          <w:color w:val="auto"/>
        </w:rPr>
      </w:pPr>
      <w:r>
        <w:rPr>
          <w:rFonts w:eastAsia="Arial Unicode MS"/>
          <w:bCs/>
          <w:color w:val="auto"/>
        </w:rPr>
        <w:t>Απενεργοποίησε τη σύνδεση στο Διαδίκτυο και επανάφερέ την.</w:t>
      </w:r>
    </w:p>
    <w:p w14:paraId="514BA411" w14:textId="77777777" w:rsidR="00E70A1D" w:rsidRDefault="00BC7B4C">
      <w:pPr>
        <w:spacing w:after="0" w:line="276" w:lineRule="auto"/>
        <w:jc w:val="both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 xml:space="preserve">Κάθε ομάδα θα ασχοληθεί με ένα διάγραμμα με πινέζες στο </w:t>
      </w:r>
      <w:proofErr w:type="spellStart"/>
      <w:r>
        <w:rPr>
          <w:rFonts w:ascii="Calibri" w:hAnsi="Calibri"/>
          <w:bCs/>
          <w:color w:val="auto"/>
        </w:rPr>
        <w:t>Wordwall</w:t>
      </w:r>
      <w:proofErr w:type="spellEnd"/>
      <w:r>
        <w:rPr>
          <w:rFonts w:ascii="Calibri" w:hAnsi="Calibri"/>
          <w:bCs/>
          <w:color w:val="auto"/>
        </w:rPr>
        <w:t xml:space="preserve"> σχετικό με το Υπολογιστικό Σύστημα </w:t>
      </w:r>
      <w:hyperlink r:id="rId15">
        <w:r>
          <w:rPr>
            <w:rFonts w:ascii="Calibri" w:hAnsi="Calibri"/>
            <w:color w:val="auto"/>
          </w:rPr>
          <w:t>ΕΔΩ</w:t>
        </w:r>
      </w:hyperlink>
    </w:p>
    <w:p w14:paraId="5DE20FF8" w14:textId="77777777" w:rsidR="00E70A1D" w:rsidRDefault="00E70A1D">
      <w:pPr>
        <w:pStyle w:val="af4"/>
        <w:spacing w:after="0" w:line="276" w:lineRule="auto"/>
        <w:ind w:left="1440"/>
        <w:jc w:val="both"/>
        <w:rPr>
          <w:rFonts w:eastAsia="Arial Unicode MS"/>
          <w:bCs/>
          <w:color w:val="auto"/>
        </w:rPr>
      </w:pPr>
    </w:p>
    <w:p w14:paraId="448B773C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u w:val="single"/>
        </w:rPr>
      </w:pPr>
    </w:p>
    <w:p w14:paraId="3569FFFB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8. ΠΙΘΑΝΕΣ ΕΠΕΚΤΑΣΕΙΣ - ΠΡΟΣΑΡΜΟΓΕΣ ΣΧΕΔΙΟΥ ΜΑΘΗΜΑΤΟΣ </w:t>
      </w:r>
    </w:p>
    <w:p w14:paraId="3E8E0917" w14:textId="77777777" w:rsidR="00E70A1D" w:rsidRDefault="00BC7B4C">
      <w:pPr>
        <w:spacing w:after="0" w:line="276" w:lineRule="auto"/>
        <w:jc w:val="both"/>
        <w:rPr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Το παρόν σχέδιο διδασκαλίας επιδέχεται αναπροσαρμογές, μειώνοντας ή διαφοροποιώντας το ήδη διαμορφωμένο υλικό, ενώ παράλληλα αποτελεί ιδανική επιλογή σε ειδικές συνθήκες εξ αποστάσεως διδασκαλίας. Αυτό σχετίζεται με τη φύση των μέσων που χρησιμοποιούνται : Η/Υ, σύνδεση στο διαδίκτυο, τα οποία είναι </w:t>
      </w:r>
      <w:proofErr w:type="spellStart"/>
      <w:r>
        <w:rPr>
          <w:rFonts w:ascii="Calibri" w:hAnsi="Calibri" w:cs="Calibri"/>
          <w:bCs/>
          <w:color w:val="auto"/>
        </w:rPr>
        <w:t>προσβάσιμα</w:t>
      </w:r>
      <w:proofErr w:type="spellEnd"/>
      <w:r>
        <w:rPr>
          <w:rFonts w:ascii="Calibri" w:hAnsi="Calibri" w:cs="Calibri"/>
          <w:bCs/>
          <w:color w:val="auto"/>
        </w:rPr>
        <w:t xml:space="preserve"> από την πλειονότητα των μαθητών. Σε περίπτωση που δεν υπάρχει η πρόσβαση από κάποιον μαθητή/-</w:t>
      </w:r>
      <w:proofErr w:type="spellStart"/>
      <w:r>
        <w:rPr>
          <w:rFonts w:ascii="Calibri" w:hAnsi="Calibri" w:cs="Calibri"/>
          <w:bCs/>
          <w:color w:val="auto"/>
        </w:rPr>
        <w:t>τρια</w:t>
      </w:r>
      <w:proofErr w:type="spellEnd"/>
      <w:r>
        <w:rPr>
          <w:rFonts w:ascii="Calibri" w:hAnsi="Calibri" w:cs="Calibri"/>
          <w:bCs/>
          <w:color w:val="auto"/>
        </w:rPr>
        <w:t>, προτείνεται η παροχή εξοπλισμού από το σχολείο. Η συγκεκριμένη ενότητα απαιτεί εξάσκηση από την πλευρά τον μαθητών/-</w:t>
      </w:r>
      <w:proofErr w:type="spellStart"/>
      <w:r>
        <w:rPr>
          <w:rFonts w:ascii="Calibri" w:hAnsi="Calibri" w:cs="Calibri"/>
          <w:bCs/>
          <w:color w:val="auto"/>
        </w:rPr>
        <w:t>τριων</w:t>
      </w:r>
      <w:proofErr w:type="spellEnd"/>
      <w:r>
        <w:rPr>
          <w:rFonts w:ascii="Calibri" w:hAnsi="Calibri" w:cs="Calibri"/>
          <w:bCs/>
          <w:color w:val="auto"/>
        </w:rPr>
        <w:t xml:space="preserve"> για να επιτευχθεί το κατάλληλο επίπεδο εξοικείωσης με τις διαδικασίες. </w:t>
      </w:r>
    </w:p>
    <w:p w14:paraId="69FF8714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0AEDEE4C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Cs/>
          <w:iCs/>
          <w:color w:val="auto"/>
        </w:rPr>
      </w:pPr>
    </w:p>
    <w:p w14:paraId="64DB9FE4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9. ΒΙΒΛΙΟΓΡΑΦΙΑ – ΔΙΚΤΥΟΓΡΑΦΙΑ</w:t>
      </w:r>
    </w:p>
    <w:p w14:paraId="5891D634" w14:textId="77777777" w:rsidR="00E70A1D" w:rsidRDefault="005D0BF4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hyperlink r:id="rId16">
        <w:r w:rsidR="00BC7B4C">
          <w:rPr>
            <w:rStyle w:val="-"/>
            <w:rFonts w:ascii="Calibri" w:hAnsi="Calibri" w:cs="Calibri"/>
            <w:b/>
            <w:bCs/>
          </w:rPr>
          <w:t>https://www.youtube.com/watch?v=DIcgHdWU6RQ</w:t>
        </w:r>
      </w:hyperlink>
    </w:p>
    <w:p w14:paraId="6DD363B4" w14:textId="77777777" w:rsidR="00E70A1D" w:rsidRDefault="005D0BF4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hyperlink r:id="rId17">
        <w:r w:rsidR="00BC7B4C">
          <w:rPr>
            <w:rStyle w:val="-"/>
            <w:rFonts w:ascii="Calibri" w:hAnsi="Calibri" w:cs="Calibri"/>
            <w:b/>
            <w:bCs/>
          </w:rPr>
          <w:t>http://ebooks.edu.gr/ebooks/v/html/8547/2759/Pliroforiki_A-B-G-Gymnasiou_html-empl/indexB_1_2.html</w:t>
        </w:r>
      </w:hyperlink>
    </w:p>
    <w:p w14:paraId="61A4CFEC" w14:textId="77777777" w:rsidR="00E70A1D" w:rsidRDefault="005D0BF4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hyperlink r:id="rId18">
        <w:r w:rsidR="00BC7B4C">
          <w:rPr>
            <w:rStyle w:val="-"/>
            <w:rFonts w:ascii="Calibri" w:hAnsi="Calibri" w:cs="Calibri"/>
            <w:b/>
            <w:bCs/>
          </w:rPr>
          <w:t>https://photodentro.edu.gr/v/item/ds/8521/1019</w:t>
        </w:r>
      </w:hyperlink>
    </w:p>
    <w:p w14:paraId="0AC9815B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6F7433C2" w14:textId="77777777" w:rsidR="00E70A1D" w:rsidRDefault="00BC7B4C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10. ΠΑΡΑΡΤΗΜΑ </w:t>
      </w:r>
    </w:p>
    <w:p w14:paraId="57F2800D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0D276631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B8815C1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6EB7708A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0E655FC3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6217789B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97AB810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3F40AEA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34538954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p w14:paraId="03C81896" w14:textId="77777777" w:rsidR="00E70A1D" w:rsidRDefault="00E70A1D">
      <w:pPr>
        <w:spacing w:after="0" w:line="276" w:lineRule="auto"/>
        <w:jc w:val="both"/>
        <w:rPr>
          <w:rFonts w:ascii="Calibri" w:hAnsi="Calibri" w:cs="Calibri"/>
          <w:b/>
          <w:bCs/>
          <w:color w:val="auto"/>
        </w:rPr>
      </w:pPr>
    </w:p>
    <w:sectPr w:rsidR="00E70A1D">
      <w:headerReference w:type="default" r:id="rId19"/>
      <w:footerReference w:type="default" r:id="rId20"/>
      <w:pgSz w:w="11906" w:h="16838"/>
      <w:pgMar w:top="1170" w:right="1418" w:bottom="1260" w:left="993" w:header="709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EA0A" w14:textId="77777777" w:rsidR="00FA2E12" w:rsidRDefault="00FA2E12">
      <w:pPr>
        <w:spacing w:after="0"/>
      </w:pPr>
      <w:r>
        <w:separator/>
      </w:r>
    </w:p>
  </w:endnote>
  <w:endnote w:type="continuationSeparator" w:id="0">
    <w:p w14:paraId="3FC692B9" w14:textId="77777777" w:rsidR="00FA2E12" w:rsidRDefault="00FA2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8058" w14:textId="77777777" w:rsidR="00E70A1D" w:rsidRDefault="00E70A1D">
    <w:pPr>
      <w:pStyle w:val="a6"/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1417F" w14:textId="77777777" w:rsidR="00FA2E12" w:rsidRDefault="00FA2E12">
      <w:pPr>
        <w:spacing w:after="0"/>
      </w:pPr>
      <w:r>
        <w:separator/>
      </w:r>
    </w:p>
  </w:footnote>
  <w:footnote w:type="continuationSeparator" w:id="0">
    <w:p w14:paraId="299A5F40" w14:textId="77777777" w:rsidR="00FA2E12" w:rsidRDefault="00FA2E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A0AB" w14:textId="77777777" w:rsidR="00E70A1D" w:rsidRDefault="00E70A1D">
    <w:pPr>
      <w:pStyle w:val="a5"/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60F"/>
    <w:multiLevelType w:val="multilevel"/>
    <w:tmpl w:val="D8ACC68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1972AE"/>
    <w:multiLevelType w:val="multilevel"/>
    <w:tmpl w:val="8050F4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7C24A3"/>
    <w:multiLevelType w:val="multilevel"/>
    <w:tmpl w:val="8F8C7A5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14654D"/>
    <w:multiLevelType w:val="multilevel"/>
    <w:tmpl w:val="FA124D02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F17241"/>
    <w:multiLevelType w:val="multilevel"/>
    <w:tmpl w:val="0C8EE8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6A6363"/>
    <w:multiLevelType w:val="multilevel"/>
    <w:tmpl w:val="4CD4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F704150"/>
    <w:multiLevelType w:val="multilevel"/>
    <w:tmpl w:val="B6ECEC7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575623"/>
    <w:multiLevelType w:val="multilevel"/>
    <w:tmpl w:val="A47EF5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9C2473"/>
    <w:multiLevelType w:val="multilevel"/>
    <w:tmpl w:val="F488CB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956EC5"/>
    <w:multiLevelType w:val="multilevel"/>
    <w:tmpl w:val="913E630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622404"/>
    <w:multiLevelType w:val="multilevel"/>
    <w:tmpl w:val="C6F8B40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4C177F"/>
    <w:multiLevelType w:val="multilevel"/>
    <w:tmpl w:val="391AE7FC"/>
    <w:lvl w:ilvl="0">
      <w:start w:val="1"/>
      <w:numFmt w:val="bullet"/>
      <w:lvlText w:val="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1D"/>
    <w:rsid w:val="003B3C39"/>
    <w:rsid w:val="005D0BF4"/>
    <w:rsid w:val="00BC7B4C"/>
    <w:rsid w:val="00CE01AD"/>
    <w:rsid w:val="00E70A1D"/>
    <w:rsid w:val="00FA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AA30"/>
  <w15:docId w15:val="{8ED2B302-99F3-4EDA-A86F-3F60F8B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spacing w:before="40" w:after="0" w:line="254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character" w:customStyle="1" w:styleId="a4">
    <w:name w:val="Κανένα"/>
    <w:qFormat/>
    <w:rsid w:val="00233481"/>
  </w:style>
  <w:style w:type="character" w:customStyle="1" w:styleId="Char">
    <w:name w:val="Κεφαλίδα Char"/>
    <w:basedOn w:val="a1"/>
    <w:link w:val="a5"/>
    <w:uiPriority w:val="99"/>
    <w:qFormat/>
    <w:rsid w:val="00A77AFF"/>
    <w:rPr>
      <w:rFonts w:ascii="Comic Sans MS" w:hAnsi="Comic Sans MS" w:cs="Arial Unicode MS"/>
      <w:color w:val="000000"/>
      <w:sz w:val="22"/>
      <w:szCs w:val="22"/>
      <w:u w:val="none" w:color="000000"/>
    </w:rPr>
  </w:style>
  <w:style w:type="character" w:customStyle="1" w:styleId="Char0">
    <w:name w:val="Υποσέλιδο Char"/>
    <w:basedOn w:val="a1"/>
    <w:link w:val="a6"/>
    <w:uiPriority w:val="99"/>
    <w:qFormat/>
    <w:rsid w:val="00A77AFF"/>
    <w:rPr>
      <w:rFonts w:ascii="Comic Sans MS" w:hAnsi="Comic Sans MS" w:cs="Arial Unicode MS"/>
      <w:color w:val="000000"/>
      <w:sz w:val="22"/>
      <w:szCs w:val="22"/>
      <w:u w:val="none" w:color="000000"/>
    </w:rPr>
  </w:style>
  <w:style w:type="character" w:customStyle="1" w:styleId="2Char">
    <w:name w:val="Επικεφαλίδα 2 Char"/>
    <w:basedOn w:val="a1"/>
    <w:link w:val="2"/>
    <w:uiPriority w:val="9"/>
    <w:semiHidden/>
    <w:qFormat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a7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character" w:customStyle="1" w:styleId="instancename">
    <w:name w:val="instancename"/>
    <w:basedOn w:val="a1"/>
    <w:qFormat/>
    <w:rsid w:val="00937A6B"/>
  </w:style>
  <w:style w:type="character" w:customStyle="1" w:styleId="accesshide">
    <w:name w:val="accesshide"/>
    <w:basedOn w:val="a1"/>
    <w:qFormat/>
    <w:rsid w:val="00937A6B"/>
  </w:style>
  <w:style w:type="character" w:styleId="a8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"/>
    <w:uiPriority w:val="9"/>
    <w:qFormat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val="none" w:color="000000"/>
    </w:rPr>
  </w:style>
  <w:style w:type="character" w:customStyle="1" w:styleId="3Char">
    <w:name w:val="Επικεφαλίδα 3 Char"/>
    <w:basedOn w:val="a1"/>
    <w:link w:val="3"/>
    <w:qFormat/>
    <w:rsid w:val="00E769FE"/>
    <w:rPr>
      <w:rFonts w:ascii="Cambria" w:eastAsia="Times New Roman" w:hAnsi="Cambria"/>
      <w:b/>
      <w:bCs/>
      <w:sz w:val="26"/>
      <w:szCs w:val="26"/>
      <w:lang w:val="en-GB" w:eastAsia="en-GB"/>
    </w:rPr>
  </w:style>
  <w:style w:type="character" w:customStyle="1" w:styleId="Char1">
    <w:name w:val="Τίτλος Char"/>
    <w:basedOn w:val="a1"/>
    <w:link w:val="a9"/>
    <w:qFormat/>
    <w:rsid w:val="00E769FE"/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Ανεπίλυτη αναφορά1"/>
    <w:basedOn w:val="a1"/>
    <w:uiPriority w:val="99"/>
    <w:semiHidden/>
    <w:unhideWhenUsed/>
    <w:qFormat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qFormat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val="none" w:color="000000"/>
    </w:rPr>
  </w:style>
  <w:style w:type="character" w:styleId="aa">
    <w:name w:val="annotation reference"/>
    <w:basedOn w:val="a1"/>
    <w:uiPriority w:val="99"/>
    <w:semiHidden/>
    <w:unhideWhenUsed/>
    <w:qFormat/>
    <w:rsid w:val="00E07031"/>
    <w:rPr>
      <w:sz w:val="16"/>
      <w:szCs w:val="16"/>
    </w:rPr>
  </w:style>
  <w:style w:type="character" w:customStyle="1" w:styleId="Char2">
    <w:name w:val="Κείμενο σχολίου Char"/>
    <w:basedOn w:val="a1"/>
    <w:link w:val="ab"/>
    <w:uiPriority w:val="99"/>
    <w:semiHidden/>
    <w:qFormat/>
    <w:rsid w:val="00E07031"/>
    <w:rPr>
      <w:rFonts w:ascii="Comic Sans MS" w:hAnsi="Comic Sans MS" w:cs="Arial Unicode MS"/>
      <w:color w:val="000000"/>
      <w:u w:val="none" w:color="000000"/>
    </w:rPr>
  </w:style>
  <w:style w:type="character" w:customStyle="1" w:styleId="Char3">
    <w:name w:val="Θέμα σχολίου Char"/>
    <w:basedOn w:val="Char2"/>
    <w:link w:val="ac"/>
    <w:uiPriority w:val="99"/>
    <w:semiHidden/>
    <w:qFormat/>
    <w:rsid w:val="00E07031"/>
    <w:rPr>
      <w:rFonts w:ascii="Comic Sans MS" w:hAnsi="Comic Sans MS" w:cs="Arial Unicode MS"/>
      <w:b/>
      <w:bCs/>
      <w:color w:val="000000"/>
      <w:u w:val="none" w:color="000000"/>
    </w:rPr>
  </w:style>
  <w:style w:type="character" w:customStyle="1" w:styleId="Char4">
    <w:name w:val="Κείμενο πλαισίου Char"/>
    <w:basedOn w:val="a1"/>
    <w:link w:val="ad"/>
    <w:uiPriority w:val="99"/>
    <w:semiHidden/>
    <w:qFormat/>
    <w:rsid w:val="00E07031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-0">
    <w:name w:val="FollowedHyperlink"/>
    <w:basedOn w:val="a1"/>
    <w:uiPriority w:val="99"/>
    <w:semiHidden/>
    <w:unhideWhenUsed/>
    <w:rsid w:val="0066575F"/>
    <w:rPr>
      <w:color w:val="FF00FF" w:themeColor="followedHyperlink"/>
      <w:u w:val="single"/>
    </w:rPr>
  </w:style>
  <w:style w:type="character" w:customStyle="1" w:styleId="fusion-highlight">
    <w:name w:val="fusion-highlight"/>
    <w:basedOn w:val="a1"/>
    <w:qFormat/>
    <w:rsid w:val="003E3BD4"/>
  </w:style>
  <w:style w:type="paragraph" w:customStyle="1" w:styleId="ae">
    <w:name w:val="Επικεφαλίδα"/>
    <w:basedOn w:val="a0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0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2">
    <w:name w:val="Ευρετήριο"/>
    <w:basedOn w:val="a0"/>
    <w:qFormat/>
    <w:pPr>
      <w:suppressLineNumbers/>
    </w:pPr>
    <w:rPr>
      <w:rFonts w:cs="Lucida Sans"/>
    </w:rPr>
  </w:style>
  <w:style w:type="paragraph" w:customStyle="1" w:styleId="af3">
    <w:name w:val="Κεφαλίδα και υποσέλιδο"/>
    <w:qFormat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f4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5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paragraph" w:styleId="a6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paragraph" w:customStyle="1" w:styleId="activity">
    <w:name w:val="activity"/>
    <w:basedOn w:val="a0"/>
    <w:qFormat/>
    <w:rsid w:val="00937A6B"/>
    <w:pPr>
      <w:widowControl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Web">
    <w:name w:val="Normal (Web)"/>
    <w:basedOn w:val="a0"/>
    <w:unhideWhenUsed/>
    <w:qFormat/>
    <w:rsid w:val="00937A6B"/>
    <w:pPr>
      <w:widowControl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qFormat/>
    <w:rsid w:val="00FF4A20"/>
    <w:rPr>
      <w:rFonts w:ascii="Calibri" w:hAnsi="Calibri" w:cs="Calibri"/>
      <w:color w:val="000000"/>
      <w:sz w:val="24"/>
      <w:szCs w:val="24"/>
      <w:lang w:val="en-US"/>
    </w:rPr>
  </w:style>
  <w:style w:type="paragraph" w:styleId="a9">
    <w:name w:val="Title"/>
    <w:basedOn w:val="a0"/>
    <w:link w:val="Char1"/>
    <w:qFormat/>
    <w:rsid w:val="00E769FE"/>
    <w:pPr>
      <w:widowControl/>
      <w:spacing w:after="0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af5">
    <w:name w:val="Επικεφαλίδα υπότιτλων"/>
    <w:basedOn w:val="1"/>
    <w:qFormat/>
    <w:rsid w:val="00F10AC4"/>
    <w:pPr>
      <w:keepLines w:val="0"/>
      <w:widowControl/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ab">
    <w:name w:val="annotation text"/>
    <w:basedOn w:val="a0"/>
    <w:link w:val="Char2"/>
    <w:uiPriority w:val="99"/>
    <w:semiHidden/>
    <w:unhideWhenUsed/>
    <w:qFormat/>
    <w:rsid w:val="00E07031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qFormat/>
    <w:rsid w:val="00E07031"/>
    <w:rPr>
      <w:b/>
      <w:bCs/>
    </w:rPr>
  </w:style>
  <w:style w:type="paragraph" w:styleId="ad">
    <w:name w:val="Balloon Text"/>
    <w:basedOn w:val="a0"/>
    <w:link w:val="Char4"/>
    <w:uiPriority w:val="99"/>
    <w:semiHidden/>
    <w:unhideWhenUsed/>
    <w:qFormat/>
    <w:rsid w:val="00E07031"/>
    <w:pPr>
      <w:spacing w:after="0"/>
    </w:pPr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11"/>
    <w:rsid w:val="00E24A54"/>
    <w:pPr>
      <w:widowControl/>
      <w:numPr>
        <w:numId w:val="3"/>
      </w:numPr>
      <w:spacing w:line="259" w:lineRule="auto"/>
      <w:contextualSpacing/>
      <w:jc w:val="left"/>
    </w:pPr>
    <w:rPr>
      <w:rFonts w:asciiTheme="minorHAnsi" w:eastAsiaTheme="minorHAnsi" w:hAnsiTheme="minorHAnsi" w:cstheme="minorBidi"/>
      <w:color w:val="auto"/>
      <w:szCs w:val="24"/>
      <w:lang w:val="en-US" w:eastAsia="en-US"/>
    </w:rPr>
  </w:style>
  <w:style w:type="paragraph" w:customStyle="1" w:styleId="indent">
    <w:name w:val="indent"/>
    <w:basedOn w:val="a0"/>
    <w:qFormat/>
    <w:rsid w:val="009B60E4"/>
    <w:pPr>
      <w:widowControl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af6">
    <w:name w:val="Αριθμοί"/>
    <w:qFormat/>
    <w:rsid w:val="00233481"/>
  </w:style>
  <w:style w:type="numbering" w:customStyle="1" w:styleId="11">
    <w:name w:val="Εισήχθηκε το στιλ 1"/>
    <w:qFormat/>
    <w:rsid w:val="00233481"/>
  </w:style>
  <w:style w:type="table" w:customStyle="1" w:styleId="TableNormal1">
    <w:name w:val="Table Normal1"/>
    <w:rsid w:val="0023348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2"/>
    <w:uiPriority w:val="3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ordwall.net/el/resource/8094430/&#964;&#960;&#949;-&#965;&#955;&#953;&#954;&#972;-&#955;&#959;&#947;&#953;&#963;&#956;&#953;&#954;&#972;" TargetMode="External"/><Relationship Id="rId18" Type="http://schemas.openxmlformats.org/officeDocument/2006/relationships/hyperlink" Target="https://photodentro.edu.gr/v/item/ds/8521/101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hotodentro.edu.gr/v/item/ds/8521/1019" TargetMode="External"/><Relationship Id="rId17" Type="http://schemas.openxmlformats.org/officeDocument/2006/relationships/hyperlink" Target="http://ebooks.edu.gr/ebooks/v/html/8547/2759/Pliroforiki_A-B-G-Gymnasiou_html-empl/indexB_1_2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IcgHdWU6R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DIcgHdWU6RQ&amp;list=PL2vEig7J_h2lhzSPUWCTXdXIRdcfdry7j&amp;index=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ordwall.net/el/resource/9157732/&#965;&#960;&#959;&#955;&#959;&#947;&#953;&#963;&#964;&#953;&#954;&#972;-&#963;&#973;&#963;&#964;&#951;&#956;&#945;-&#964;&#960;&#949;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dwall.net/el/resource/13129515/&#963;&#965;&#963;&#954;&#949;&#965;&#941;&#962;-&#964;&#960;&#949;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630AA-1E44-41A4-881D-1EA05B1C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>Βασική Δομή Διδακτική Σεναρίου_v2.docx</cp:keywords>
  <dc:description/>
  <cp:lastModifiedBy>Τραμπίδου Γεωργία</cp:lastModifiedBy>
  <cp:revision>2</cp:revision>
  <cp:lastPrinted>2023-12-26T10:40:00Z</cp:lastPrinted>
  <dcterms:created xsi:type="dcterms:W3CDTF">2024-01-14T17:39:00Z</dcterms:created>
  <dcterms:modified xsi:type="dcterms:W3CDTF">2025-01-13T15:12:00Z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